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37AC6" w14:textId="5F050BB3" w:rsidR="003D36FF" w:rsidRPr="007A50B1" w:rsidRDefault="003D36FF" w:rsidP="003D36F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7A50B1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#120</w:t>
      </w:r>
      <w:r w:rsidRPr="007A50B1">
        <w:rPr>
          <w:rFonts w:ascii="Arial" w:eastAsia="MS Mincho" w:hAnsi="Arial"/>
          <w:b/>
          <w:sz w:val="24"/>
          <w:szCs w:val="24"/>
          <w:lang w:val="de-DE" w:eastAsia="x-none"/>
        </w:rPr>
        <w:tab/>
      </w:r>
      <w:r w:rsidRPr="00B21B99">
        <w:rPr>
          <w:rFonts w:ascii="Arial" w:eastAsia="MS Mincho" w:hAnsi="Arial"/>
          <w:b/>
          <w:sz w:val="24"/>
          <w:szCs w:val="24"/>
          <w:lang w:val="de-DE" w:eastAsia="x-none"/>
        </w:rPr>
        <w:t>R2-2211</w:t>
      </w:r>
      <w:r>
        <w:rPr>
          <w:rFonts w:ascii="Arial" w:eastAsia="MS Mincho" w:hAnsi="Arial"/>
          <w:b/>
          <w:sz w:val="24"/>
          <w:szCs w:val="24"/>
          <w:lang w:val="de-DE" w:eastAsia="x-none"/>
        </w:rPr>
        <w:t>654</w:t>
      </w:r>
    </w:p>
    <w:p w14:paraId="1A99C32B" w14:textId="77777777" w:rsidR="003D36FF" w:rsidRPr="007A50B1" w:rsidRDefault="003D36FF" w:rsidP="003D36FF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jc w:val="left"/>
        <w:textAlignment w:val="auto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7A50B1">
        <w:rPr>
          <w:rFonts w:ascii="Arial" w:eastAsia="MS Mincho" w:hAnsi="Arial"/>
          <w:b/>
          <w:sz w:val="24"/>
          <w:szCs w:val="24"/>
          <w:lang w:val="de-DE" w:eastAsia="x-none"/>
        </w:rPr>
        <w:t xml:space="preserve">Toulouse, France, </w:t>
      </w:r>
      <w:r w:rsidRPr="00B21B99">
        <w:rPr>
          <w:rFonts w:ascii="Arial" w:eastAsia="MS Mincho" w:hAnsi="Arial"/>
          <w:b/>
          <w:sz w:val="24"/>
          <w:szCs w:val="24"/>
          <w:lang w:val="de-DE" w:eastAsia="x-none"/>
        </w:rPr>
        <w:t>14</w:t>
      </w:r>
      <w:r w:rsidRPr="00B21B99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B21B99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18</w:t>
      </w:r>
      <w:r w:rsidRPr="00B21B99">
        <w:rPr>
          <w:rFonts w:ascii="Arial" w:eastAsia="MS Mincho" w:hAnsi="Arial"/>
          <w:b/>
          <w:sz w:val="24"/>
          <w:szCs w:val="24"/>
          <w:vertAlign w:val="superscript"/>
          <w:lang w:val="de-DE" w:eastAsia="x-none"/>
        </w:rPr>
        <w:t>th</w:t>
      </w:r>
      <w:r w:rsidRPr="00B21B99">
        <w:rPr>
          <w:rFonts w:ascii="Arial" w:eastAsia="MS Mincho" w:hAnsi="Arial"/>
          <w:b/>
          <w:sz w:val="24"/>
          <w:szCs w:val="24"/>
          <w:lang w:val="de-DE" w:eastAsia="x-none"/>
        </w:rPr>
        <w:t xml:space="preserve"> </w:t>
      </w:r>
      <w:r w:rsidRPr="007A50B1">
        <w:rPr>
          <w:rFonts w:ascii="Arial" w:eastAsia="MS Mincho" w:hAnsi="Arial"/>
          <w:b/>
          <w:sz w:val="24"/>
          <w:szCs w:val="24"/>
          <w:lang w:val="de-DE" w:eastAsia="x-none"/>
        </w:rPr>
        <w:t>November, 2022</w:t>
      </w:r>
    </w:p>
    <w:p w14:paraId="2B7D6F15" w14:textId="1C631CC5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 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5F772B70" w14:textId="346D30FF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Source: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vivo</w:t>
      </w:r>
    </w:p>
    <w:p w14:paraId="79CA5E25" w14:textId="48DC9F8F" w:rsidR="00137B81" w:rsidRDefault="00505CF9" w:rsidP="00C62225">
      <w:pPr>
        <w:tabs>
          <w:tab w:val="left" w:pos="1979"/>
        </w:tabs>
        <w:spacing w:afterLines="50" w:line="240" w:lineRule="atLeast"/>
        <w:ind w:left="1928" w:hangingChars="800" w:hanging="1928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 xml:space="preserve">Title:  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A23550">
        <w:rPr>
          <w:rFonts w:ascii="Arial" w:hAnsi="Arial" w:cs="Arial" w:hint="eastAsia"/>
          <w:b/>
          <w:bCs/>
          <w:sz w:val="24"/>
          <w:szCs w:val="24"/>
          <w:lang w:val="en-US"/>
        </w:rPr>
        <w:t>Discussion</w:t>
      </w:r>
      <w:r w:rsidR="00A23550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A23550">
        <w:rPr>
          <w:rFonts w:ascii="Arial" w:hAnsi="Arial" w:cs="Arial" w:hint="eastAsia"/>
          <w:b/>
          <w:bCs/>
          <w:sz w:val="24"/>
          <w:szCs w:val="24"/>
          <w:lang w:val="en-US"/>
        </w:rPr>
        <w:t>on</w:t>
      </w:r>
      <w:r w:rsidR="00A23550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A23550">
        <w:rPr>
          <w:rFonts w:ascii="Arial" w:hAnsi="Arial" w:cs="Arial" w:hint="eastAsia"/>
          <w:b/>
          <w:bCs/>
          <w:sz w:val="24"/>
          <w:szCs w:val="24"/>
          <w:lang w:val="en-US"/>
        </w:rPr>
        <w:t>per-</w:t>
      </w:r>
      <w:r w:rsidR="007E4F85">
        <w:rPr>
          <w:rFonts w:ascii="Arial" w:hAnsi="Arial" w:cs="Arial" w:hint="eastAsia"/>
          <w:b/>
          <w:bCs/>
          <w:sz w:val="24"/>
          <w:szCs w:val="24"/>
          <w:lang w:val="en-US"/>
        </w:rPr>
        <w:t>FR</w:t>
      </w:r>
      <w:r w:rsidR="00A23550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A23550">
        <w:rPr>
          <w:rFonts w:ascii="Arial" w:hAnsi="Arial" w:cs="Arial" w:hint="eastAsia"/>
          <w:b/>
          <w:bCs/>
          <w:sz w:val="24"/>
          <w:szCs w:val="24"/>
          <w:lang w:val="en-US"/>
        </w:rPr>
        <w:t>gap</w:t>
      </w:r>
      <w:r w:rsidR="00A23550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A23550">
        <w:rPr>
          <w:rFonts w:ascii="Arial" w:hAnsi="Arial" w:cs="Arial" w:hint="eastAsia"/>
          <w:b/>
          <w:bCs/>
          <w:sz w:val="24"/>
          <w:szCs w:val="24"/>
          <w:lang w:val="en-US"/>
        </w:rPr>
        <w:t>capability</w:t>
      </w:r>
    </w:p>
    <w:p w14:paraId="638AB84F" w14:textId="02F2D8D0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Agenda Item: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</w:r>
      <w:r w:rsidR="007E3583">
        <w:rPr>
          <w:rFonts w:ascii="Arial" w:hAnsi="Arial" w:cs="Arial"/>
          <w:b/>
          <w:bCs/>
          <w:sz w:val="24"/>
          <w:szCs w:val="24"/>
          <w:lang w:val="en-US"/>
        </w:rPr>
        <w:t>6.2</w:t>
      </w:r>
      <w:r w:rsidR="00210055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="007E3583">
        <w:rPr>
          <w:rFonts w:ascii="Arial" w:hAnsi="Arial" w:cs="Arial"/>
          <w:b/>
          <w:bCs/>
          <w:sz w:val="24"/>
          <w:szCs w:val="24"/>
          <w:lang w:val="en-US"/>
        </w:rPr>
        <w:t>.1</w:t>
      </w:r>
      <w:r w:rsidR="00210055">
        <w:rPr>
          <w:rFonts w:ascii="Arial" w:hAnsi="Arial" w:cs="Arial"/>
          <w:b/>
          <w:bCs/>
          <w:sz w:val="24"/>
          <w:szCs w:val="24"/>
          <w:lang w:val="en-US"/>
        </w:rPr>
        <w:t>.1</w:t>
      </w:r>
    </w:p>
    <w:p w14:paraId="5BCDAD1A" w14:textId="77777777" w:rsidR="00137B81" w:rsidRDefault="00505CF9" w:rsidP="008C7C0C">
      <w:pPr>
        <w:tabs>
          <w:tab w:val="left" w:pos="1979"/>
        </w:tabs>
        <w:spacing w:afterLines="50" w:line="240" w:lineRule="atLeast"/>
        <w:jc w:val="left"/>
        <w:rPr>
          <w:rFonts w:ascii="Arial" w:hAnsi="Arial" w:cs="Arial"/>
          <w:b/>
          <w:bCs/>
          <w:sz w:val="24"/>
          <w:szCs w:val="24"/>
          <w:lang w:val="en-US" w:eastAsia="en-US"/>
        </w:rPr>
      </w:pPr>
      <w:r>
        <w:rPr>
          <w:rFonts w:ascii="Arial" w:hAnsi="Arial" w:cs="Arial"/>
          <w:b/>
          <w:bCs/>
          <w:sz w:val="24"/>
          <w:szCs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C76A8B1" w14:textId="77777777" w:rsidR="00137B81" w:rsidRPr="009674AC" w:rsidRDefault="00505CF9" w:rsidP="009674AC">
      <w:pPr>
        <w:pStyle w:val="1"/>
        <w:spacing w:before="180" w:line="240" w:lineRule="auto"/>
        <w:ind w:left="0" w:firstLine="0"/>
        <w:jc w:val="left"/>
      </w:pPr>
      <w:bookmarkStart w:id="0" w:name="_Ref165266342"/>
      <w:r w:rsidRPr="009674AC">
        <w:t>Introduction</w:t>
      </w:r>
      <w:bookmarkEnd w:id="0"/>
    </w:p>
    <w:p w14:paraId="53DF00FB" w14:textId="2E47C1B2" w:rsidR="00D34027" w:rsidRPr="00F57A55" w:rsidRDefault="00E41163" w:rsidP="00060C6D">
      <w:pPr>
        <w:rPr>
          <w:rStyle w:val="a9"/>
          <w:rFonts w:ascii="Times New Roman" w:hAnsi="Times New Roman"/>
        </w:rPr>
      </w:pPr>
      <w:r>
        <w:rPr>
          <w:rStyle w:val="a9"/>
          <w:rFonts w:ascii="Times New Roman" w:hAnsi="Times New Roman"/>
        </w:rPr>
        <w:t>Regarding per-</w:t>
      </w:r>
      <w:r w:rsidR="00224956">
        <w:rPr>
          <w:rStyle w:val="a9"/>
          <w:rFonts w:ascii="Times New Roman" w:hAnsi="Times New Roman"/>
        </w:rPr>
        <w:t>FR</w:t>
      </w:r>
      <w:r>
        <w:rPr>
          <w:rStyle w:val="a9"/>
          <w:rFonts w:ascii="Times New Roman" w:hAnsi="Times New Roman"/>
        </w:rPr>
        <w:t xml:space="preserve"> gap capability,</w:t>
      </w:r>
      <w:r w:rsidRPr="00E41163">
        <w:rPr>
          <w:rStyle w:val="a9"/>
          <w:rFonts w:ascii="Times New Roman" w:hAnsi="Times New Roman" w:hint="eastAsia"/>
        </w:rPr>
        <w:t xml:space="preserve"> </w:t>
      </w:r>
      <w:r>
        <w:rPr>
          <w:rStyle w:val="a9"/>
          <w:rFonts w:ascii="Times New Roman" w:hAnsi="Times New Roman"/>
        </w:rPr>
        <w:t>the following</w:t>
      </w:r>
      <w:r w:rsidR="00210055">
        <w:rPr>
          <w:rStyle w:val="a9"/>
          <w:rFonts w:ascii="Times New Roman" w:hAnsi="Times New Roman"/>
        </w:rPr>
        <w:t xml:space="preserve"> agreements</w:t>
      </w:r>
      <w:r>
        <w:rPr>
          <w:rStyle w:val="a9"/>
          <w:rFonts w:ascii="Times New Roman" w:hAnsi="Times New Roman"/>
        </w:rPr>
        <w:t xml:space="preserve"> are achieved d</w:t>
      </w:r>
      <w:r>
        <w:rPr>
          <w:rStyle w:val="a9"/>
          <w:rFonts w:ascii="Times New Roman" w:hAnsi="Times New Roman" w:hint="eastAsia"/>
        </w:rPr>
        <w:t>uring</w:t>
      </w:r>
      <w:r>
        <w:rPr>
          <w:rStyle w:val="a9"/>
          <w:rFonts w:ascii="Times New Roman" w:hAnsi="Times New Roman"/>
        </w:rPr>
        <w:t xml:space="preserve"> </w:t>
      </w:r>
      <w:r w:rsidR="00210055">
        <w:rPr>
          <w:rStyle w:val="a9"/>
          <w:rFonts w:ascii="Times New Roman" w:hAnsi="Times New Roman"/>
        </w:rPr>
        <w:t>RAN2#119bis-e</w:t>
      </w:r>
      <w:r w:rsidR="00864F4C">
        <w:rPr>
          <w:rStyle w:val="a9"/>
          <w:rFonts w:ascii="Times New Roman" w:hAnsi="Times New Roman"/>
        </w:rPr>
        <w:t xml:space="preserve"> [1]</w:t>
      </w:r>
      <w:r>
        <w:rPr>
          <w:rStyle w:val="a9"/>
          <w:rFonts w:ascii="Times New Roman" w:hAnsi="Times New Roman"/>
        </w:rPr>
        <w:t xml:space="preserve">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60398" w14:paraId="422656BF" w14:textId="77777777" w:rsidTr="00060398">
        <w:tc>
          <w:tcPr>
            <w:tcW w:w="9629" w:type="dxa"/>
          </w:tcPr>
          <w:p w14:paraId="11AE6F0D" w14:textId="77777777" w:rsidR="00210055" w:rsidRDefault="00210055" w:rsidP="00210055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Exclude Alt 1.1 for now. </w:t>
            </w:r>
          </w:p>
          <w:p w14:paraId="2F78A388" w14:textId="276C4E2D" w:rsidR="00060398" w:rsidRPr="00210055" w:rsidRDefault="00210055" w:rsidP="00210055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rStyle w:val="a9"/>
                <w:rFonts w:ascii="Arial" w:hAnsi="Arial"/>
                <w:lang w:val="en-US"/>
              </w:rPr>
            </w:pPr>
            <w:r>
              <w:rPr>
                <w:lang w:val="en-US"/>
              </w:rPr>
              <w:t>On the table: Alt 1.3, Alt 1.3 per BC, Alt 2 (add info, based on current config as today, FFS excl/incl DC)</w:t>
            </w:r>
          </w:p>
        </w:tc>
      </w:tr>
    </w:tbl>
    <w:p w14:paraId="544240BC" w14:textId="5CFE3384" w:rsidR="00A16478" w:rsidRPr="00A16478" w:rsidRDefault="00060C6D" w:rsidP="00BA78DB">
      <w:pPr>
        <w:spacing w:before="180"/>
        <w:rPr>
          <w:rStyle w:val="a9"/>
          <w:rFonts w:ascii="Times New Roman" w:hAnsi="Times New Roman"/>
        </w:rPr>
      </w:pPr>
      <w:r w:rsidRPr="00060C6D">
        <w:rPr>
          <w:rStyle w:val="a9"/>
          <w:rFonts w:ascii="Times New Roman" w:hAnsi="Times New Roman"/>
        </w:rPr>
        <w:t>In this contribution</w:t>
      </w:r>
      <w:r w:rsidR="00495CF6">
        <w:rPr>
          <w:rStyle w:val="a9"/>
          <w:rFonts w:ascii="Times New Roman" w:hAnsi="Times New Roman"/>
        </w:rPr>
        <w:t>,</w:t>
      </w:r>
      <w:r w:rsidR="00210055">
        <w:t xml:space="preserve"> in order </w:t>
      </w:r>
      <w:r w:rsidR="00210055">
        <w:rPr>
          <w:rStyle w:val="a9"/>
          <w:rFonts w:ascii="Times New Roman" w:hAnsi="Times New Roman"/>
        </w:rPr>
        <w:t>t</w:t>
      </w:r>
      <w:r w:rsidR="00210055" w:rsidRPr="00210055">
        <w:rPr>
          <w:rStyle w:val="a9"/>
          <w:rFonts w:ascii="Times New Roman" w:hAnsi="Times New Roman"/>
        </w:rPr>
        <w:t xml:space="preserve">o determine the final form of per-FR </w:t>
      </w:r>
      <w:r w:rsidR="00210055">
        <w:rPr>
          <w:rStyle w:val="a9"/>
          <w:rFonts w:ascii="Times New Roman" w:hAnsi="Times New Roman"/>
        </w:rPr>
        <w:t xml:space="preserve">gap capability </w:t>
      </w:r>
      <w:r w:rsidR="00210055" w:rsidRPr="00210055">
        <w:rPr>
          <w:rStyle w:val="a9"/>
          <w:rFonts w:ascii="Times New Roman" w:hAnsi="Times New Roman"/>
        </w:rPr>
        <w:t>reporting</w:t>
      </w:r>
      <w:r w:rsidR="00210055">
        <w:rPr>
          <w:rStyle w:val="a9"/>
          <w:rFonts w:ascii="Times New Roman" w:hAnsi="Times New Roman"/>
        </w:rPr>
        <w:t xml:space="preserve">, </w:t>
      </w:r>
      <w:r w:rsidR="00730E03">
        <w:rPr>
          <w:rStyle w:val="a9"/>
          <w:rFonts w:ascii="Times New Roman" w:hAnsi="Times New Roman"/>
        </w:rPr>
        <w:t>our analyses and proposals on this issue will be provided</w:t>
      </w:r>
      <w:r w:rsidR="00BA78DB">
        <w:rPr>
          <w:rStyle w:val="a9"/>
          <w:rFonts w:ascii="Times New Roman" w:hAnsi="Times New Roman"/>
        </w:rPr>
        <w:t xml:space="preserve">. </w:t>
      </w:r>
    </w:p>
    <w:p w14:paraId="681A8908" w14:textId="31AB6EDC" w:rsidR="003C7417" w:rsidRDefault="00505CF9" w:rsidP="00D136B3">
      <w:pPr>
        <w:pStyle w:val="1"/>
        <w:spacing w:before="180" w:line="240" w:lineRule="auto"/>
        <w:ind w:left="0" w:firstLine="0"/>
        <w:jc w:val="left"/>
      </w:pPr>
      <w:r w:rsidRPr="009674AC">
        <w:t>Discussion</w:t>
      </w:r>
    </w:p>
    <w:p w14:paraId="18C8B063" w14:textId="257E74FD" w:rsidR="00A77C38" w:rsidRDefault="003C65DF" w:rsidP="00A77C38">
      <w:pPr>
        <w:pStyle w:val="2"/>
      </w:pPr>
      <w:r>
        <w:t>Introduction</w:t>
      </w:r>
    </w:p>
    <w:p w14:paraId="5AF1AD96" w14:textId="3DFAE3AE" w:rsidR="00730E03" w:rsidRDefault="00C70043" w:rsidP="00730E03">
      <w:pPr>
        <w:rPr>
          <w:lang w:val="en-US" w:eastAsia="ja-JP"/>
        </w:rPr>
      </w:pPr>
      <w:r>
        <w:rPr>
          <w:rFonts w:hint="eastAsia"/>
        </w:rPr>
        <w:t>According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existing</w:t>
      </w:r>
      <w:r>
        <w:t xml:space="preserve"> </w:t>
      </w:r>
      <w:r>
        <w:rPr>
          <w:rFonts w:hint="eastAsia"/>
        </w:rPr>
        <w:t>TS</w:t>
      </w:r>
      <w:r>
        <w:t xml:space="preserve"> 38.306</w:t>
      </w:r>
      <w:r w:rsidR="005472F3">
        <w:t xml:space="preserve"> [</w:t>
      </w:r>
      <w:r w:rsidR="00864F4C">
        <w:t>2</w:t>
      </w:r>
      <w:r w:rsidR="005472F3">
        <w:t>]</w:t>
      </w:r>
      <w:r>
        <w:rPr>
          <w:rFonts w:hint="eastAsia"/>
        </w:rPr>
        <w:t>,</w:t>
      </w:r>
      <w:r w:rsidRPr="00C70043">
        <w:t xml:space="preserve"> </w:t>
      </w:r>
      <w:r w:rsidRPr="00C70043">
        <w:rPr>
          <w:rFonts w:cs="Arial"/>
          <w:i/>
          <w:iCs/>
          <w:szCs w:val="18"/>
        </w:rPr>
        <w:t>independentGapConfig</w:t>
      </w:r>
      <w:r w:rsidRPr="00C70043">
        <w:rPr>
          <w:rFonts w:cs="Arial"/>
          <w:szCs w:val="18"/>
        </w:rPr>
        <w:t xml:space="preserve"> is defined to indicate</w:t>
      </w:r>
      <w:r>
        <w:rPr>
          <w:rFonts w:cs="Arial"/>
          <w:szCs w:val="18"/>
        </w:rPr>
        <w:t xml:space="preserve"> whether the UE</w:t>
      </w:r>
      <w:r w:rsidRPr="00C70043">
        <w:t xml:space="preserve"> </w:t>
      </w:r>
      <w:r w:rsidRPr="00C70043">
        <w:rPr>
          <w:rFonts w:cs="Arial"/>
          <w:szCs w:val="18"/>
        </w:rPr>
        <w:t>supports two independent measurement gap configurations for FR1 and FR2</w:t>
      </w:r>
      <w:r w:rsidR="00B77DFC">
        <w:rPr>
          <w:rFonts w:cs="Arial"/>
          <w:szCs w:val="18"/>
        </w:rPr>
        <w:t>, this field</w:t>
      </w:r>
      <w:r w:rsidR="00B77DFC" w:rsidRPr="00B77DFC">
        <w:rPr>
          <w:bCs/>
          <w:iCs/>
        </w:rPr>
        <w:t xml:space="preserve"> </w:t>
      </w:r>
      <w:r w:rsidR="00B77DFC" w:rsidRPr="007D1E1D">
        <w:rPr>
          <w:bCs/>
          <w:iCs/>
        </w:rPr>
        <w:t>also indicates whether the UE supports the FR2 inter-RAT measurement without gaps when (NG)EN-DC is not configured</w:t>
      </w:r>
      <w:r>
        <w:rPr>
          <w:rFonts w:cs="Arial"/>
          <w:szCs w:val="18"/>
        </w:rPr>
        <w:t xml:space="preserve">. This per-FR gap feature is defined per UE, which means </w:t>
      </w:r>
      <w:r>
        <w:rPr>
          <w:lang w:val="en-US" w:eastAsia="ja-JP"/>
        </w:rPr>
        <w:t>that if a UE supports</w:t>
      </w:r>
      <w:r w:rsidRPr="00C70043">
        <w:rPr>
          <w:rFonts w:cs="Arial"/>
          <w:szCs w:val="18"/>
        </w:rPr>
        <w:t xml:space="preserve"> two independent measurement gap configurations for FR1 and FR2</w:t>
      </w:r>
      <w:r>
        <w:rPr>
          <w:rFonts w:cs="Arial"/>
          <w:szCs w:val="18"/>
        </w:rPr>
        <w:t xml:space="preserve">, the UE support this feature on all </w:t>
      </w:r>
      <w:r w:rsidR="00F645F4">
        <w:rPr>
          <w:rFonts w:cs="Arial"/>
          <w:szCs w:val="18"/>
        </w:rPr>
        <w:t>CC</w:t>
      </w:r>
      <w:r>
        <w:rPr>
          <w:rFonts w:cs="Arial"/>
          <w:szCs w:val="18"/>
        </w:rPr>
        <w:t xml:space="preserve"> combinations</w:t>
      </w:r>
      <w:r>
        <w:rPr>
          <w:lang w:val="en-US" w:eastAsia="ja-JP"/>
        </w:rPr>
        <w:t xml:space="preserve">. </w:t>
      </w:r>
    </w:p>
    <w:p w14:paraId="058D7890" w14:textId="29184394" w:rsidR="00C70043" w:rsidRDefault="00C70043" w:rsidP="00BA1EA5">
      <w:pPr>
        <w:rPr>
          <w:rFonts w:cs="Arial"/>
          <w:szCs w:val="18"/>
        </w:rPr>
      </w:pPr>
      <w:r>
        <w:rPr>
          <w:rFonts w:hint="eastAsia"/>
          <w:lang w:val="en-US"/>
        </w:rPr>
        <w:t>W</w:t>
      </w:r>
      <w:r>
        <w:rPr>
          <w:lang w:val="en-US"/>
        </w:rPr>
        <w:t xml:space="preserve">hether UE support such </w:t>
      </w:r>
      <w:r w:rsidR="00210055">
        <w:rPr>
          <w:lang w:val="en-US"/>
        </w:rPr>
        <w:t>per-FR</w:t>
      </w:r>
      <w:r>
        <w:rPr>
          <w:lang w:val="en-US"/>
        </w:rPr>
        <w:t xml:space="preserve"> gap capability depends on whether</w:t>
      </w:r>
      <w:r w:rsidRPr="00C70043">
        <w:t xml:space="preserve"> </w:t>
      </w:r>
      <w:r w:rsidRPr="00C70043">
        <w:rPr>
          <w:lang w:val="en-US"/>
        </w:rPr>
        <w:t>RF links of FR</w:t>
      </w:r>
      <w:r w:rsidR="00566BBB">
        <w:rPr>
          <w:lang w:val="en-US"/>
        </w:rPr>
        <w:t>1</w:t>
      </w:r>
      <w:r w:rsidRPr="00C70043">
        <w:rPr>
          <w:lang w:val="en-US"/>
        </w:rPr>
        <w:t xml:space="preserve"> and FR</w:t>
      </w:r>
      <w:r w:rsidR="00566BBB">
        <w:rPr>
          <w:lang w:val="en-US"/>
        </w:rPr>
        <w:t>2</w:t>
      </w:r>
      <w:r w:rsidRPr="00C70043">
        <w:rPr>
          <w:lang w:val="en-US"/>
        </w:rPr>
        <w:t xml:space="preserve"> are independent</w:t>
      </w:r>
      <w:r>
        <w:rPr>
          <w:lang w:val="en-US"/>
        </w:rPr>
        <w:t xml:space="preserve">. That is if UE support such </w:t>
      </w:r>
      <w:r w:rsidR="00210055">
        <w:rPr>
          <w:lang w:val="en-US"/>
        </w:rPr>
        <w:t>per-FR</w:t>
      </w:r>
      <w:r>
        <w:rPr>
          <w:lang w:val="en-US"/>
        </w:rPr>
        <w:t xml:space="preserve"> gap capability, </w:t>
      </w:r>
      <w:r w:rsidR="00363F2D">
        <w:rPr>
          <w:lang w:val="en-US"/>
        </w:rPr>
        <w:t xml:space="preserve">the </w:t>
      </w:r>
      <w:r w:rsidRPr="00C70043">
        <w:rPr>
          <w:lang w:val="en-US"/>
        </w:rPr>
        <w:t xml:space="preserve">dedicated resource </w:t>
      </w:r>
      <w:r>
        <w:rPr>
          <w:lang w:val="en-US"/>
        </w:rPr>
        <w:t xml:space="preserve">is used for </w:t>
      </w:r>
      <w:r w:rsidRPr="00C70043">
        <w:rPr>
          <w:lang w:val="en-US"/>
        </w:rPr>
        <w:t xml:space="preserve">FR1 and FR2 </w:t>
      </w:r>
      <w:r>
        <w:rPr>
          <w:rFonts w:hint="eastAsia"/>
          <w:lang w:val="en-US"/>
        </w:rPr>
        <w:t>measurement</w:t>
      </w:r>
      <w:r>
        <w:rPr>
          <w:lang w:val="en-US"/>
        </w:rPr>
        <w:t xml:space="preserve"> respectively. </w:t>
      </w:r>
      <w:r>
        <w:t xml:space="preserve">But </w:t>
      </w:r>
      <w:r w:rsidRPr="00C70043">
        <w:rPr>
          <w:lang w:val="en-US"/>
        </w:rPr>
        <w:t xml:space="preserve">increasingly higher order of </w:t>
      </w:r>
      <w:r w:rsidR="00F645F4">
        <w:rPr>
          <w:lang w:val="en-US"/>
        </w:rPr>
        <w:t>CC</w:t>
      </w:r>
      <w:r w:rsidRPr="00C70043">
        <w:rPr>
          <w:lang w:val="en-US"/>
        </w:rPr>
        <w:t xml:space="preserve"> combinations</w:t>
      </w:r>
      <w:r w:rsidR="00566BBB">
        <w:rPr>
          <w:lang w:val="en-US"/>
        </w:rPr>
        <w:t xml:space="preserve"> </w:t>
      </w:r>
      <w:r w:rsidR="00566BBB">
        <w:rPr>
          <w:rFonts w:hint="eastAsia"/>
          <w:lang w:val="en-US"/>
        </w:rPr>
        <w:t>is</w:t>
      </w:r>
      <w:r w:rsidR="00566BBB">
        <w:rPr>
          <w:lang w:val="en-US"/>
        </w:rPr>
        <w:t xml:space="preserve"> </w:t>
      </w:r>
      <w:r w:rsidR="00566BBB">
        <w:rPr>
          <w:rFonts w:hint="eastAsia"/>
          <w:lang w:val="en-US"/>
        </w:rPr>
        <w:t>supported</w:t>
      </w:r>
      <w:r w:rsidR="00566BBB">
        <w:rPr>
          <w:lang w:val="en-US"/>
        </w:rPr>
        <w:t xml:space="preserve"> </w:t>
      </w:r>
      <w:r w:rsidR="00566BBB">
        <w:rPr>
          <w:rFonts w:hint="eastAsia"/>
          <w:lang w:val="en-US"/>
        </w:rPr>
        <w:t>by</w:t>
      </w:r>
      <w:r w:rsidR="00566BBB">
        <w:rPr>
          <w:lang w:val="en-US"/>
        </w:rPr>
        <w:t xml:space="preserve"> UE</w:t>
      </w:r>
      <w:r w:rsidR="00363F2D">
        <w:rPr>
          <w:lang w:val="en-US"/>
        </w:rPr>
        <w:t xml:space="preserve">. </w:t>
      </w:r>
      <w:r w:rsidR="00363F2D" w:rsidRPr="00363F2D">
        <w:rPr>
          <w:lang w:val="en-US"/>
        </w:rPr>
        <w:t xml:space="preserve">In the case of higher-order </w:t>
      </w:r>
      <w:r w:rsidR="00870791">
        <w:rPr>
          <w:lang w:val="en-US"/>
        </w:rPr>
        <w:t>CC</w:t>
      </w:r>
      <w:r w:rsidR="00363F2D" w:rsidRPr="00363F2D">
        <w:rPr>
          <w:lang w:val="en-US"/>
        </w:rPr>
        <w:t xml:space="preserve"> combinations, the </w:t>
      </w:r>
      <w:r w:rsidR="00363F2D">
        <w:rPr>
          <w:lang w:val="en-US"/>
        </w:rPr>
        <w:t>UE</w:t>
      </w:r>
      <w:r w:rsidR="00363F2D" w:rsidRPr="00363F2D">
        <w:rPr>
          <w:lang w:val="en-US"/>
        </w:rPr>
        <w:t xml:space="preserve"> </w:t>
      </w:r>
      <w:r w:rsidR="00363F2D">
        <w:rPr>
          <w:lang w:val="en-US"/>
        </w:rPr>
        <w:t>may not</w:t>
      </w:r>
      <w:r w:rsidR="00363F2D" w:rsidRPr="00363F2D">
        <w:rPr>
          <w:lang w:val="en-US"/>
        </w:rPr>
        <w:t xml:space="preserve"> have enough baseband resources to support </w:t>
      </w:r>
      <w:r w:rsidR="00205FF4">
        <w:rPr>
          <w:lang w:val="en-US"/>
        </w:rPr>
        <w:t>two</w:t>
      </w:r>
      <w:r w:rsidR="00363F2D" w:rsidRPr="00363F2D">
        <w:rPr>
          <w:lang w:val="en-US"/>
        </w:rPr>
        <w:t xml:space="preserve"> independent measurement gaps </w:t>
      </w:r>
      <w:r w:rsidR="00363F2D">
        <w:rPr>
          <w:lang w:val="en-US"/>
        </w:rPr>
        <w:t>for</w:t>
      </w:r>
      <w:r w:rsidR="00363F2D" w:rsidRPr="00363F2D">
        <w:rPr>
          <w:lang w:val="en-US"/>
        </w:rPr>
        <w:t xml:space="preserve"> FR1 and FR2</w:t>
      </w:r>
      <w:r w:rsidR="00205FF4">
        <w:rPr>
          <w:lang w:val="en-US"/>
        </w:rPr>
        <w:t xml:space="preserve"> on all CC combinations</w:t>
      </w:r>
      <w:r w:rsidR="00363F2D" w:rsidRPr="00363F2D">
        <w:rPr>
          <w:lang w:val="en-US"/>
        </w:rPr>
        <w:t>.</w:t>
      </w:r>
      <w:r w:rsidR="00F645F4" w:rsidRPr="00F645F4">
        <w:t xml:space="preserve"> </w:t>
      </w:r>
      <w:r w:rsidR="00F645F4">
        <w:rPr>
          <w:lang w:val="en-US"/>
        </w:rPr>
        <w:t>In other words,</w:t>
      </w:r>
      <w:r w:rsidR="00F645F4" w:rsidRPr="00F645F4">
        <w:rPr>
          <w:lang w:val="en-US"/>
        </w:rPr>
        <w:t xml:space="preserve"> the </w:t>
      </w:r>
      <w:r w:rsidR="00F645F4">
        <w:rPr>
          <w:lang w:val="en-US"/>
        </w:rPr>
        <w:t>UE</w:t>
      </w:r>
      <w:r w:rsidR="00F645F4" w:rsidRPr="00F645F4">
        <w:rPr>
          <w:lang w:val="en-US"/>
        </w:rPr>
        <w:t xml:space="preserve"> </w:t>
      </w:r>
      <w:r w:rsidR="00870791">
        <w:rPr>
          <w:lang w:val="en-US"/>
        </w:rPr>
        <w:t xml:space="preserve">may support </w:t>
      </w:r>
      <w:r w:rsidR="00210055">
        <w:rPr>
          <w:lang w:val="en-US"/>
        </w:rPr>
        <w:t>per-FR</w:t>
      </w:r>
      <w:r w:rsidR="00870791">
        <w:rPr>
          <w:lang w:val="en-US"/>
        </w:rPr>
        <w:t xml:space="preserve"> gap capability on</w:t>
      </w:r>
      <w:r w:rsidR="00F645F4" w:rsidRPr="00F645F4">
        <w:rPr>
          <w:lang w:val="en-US"/>
        </w:rPr>
        <w:t xml:space="preserve"> some </w:t>
      </w:r>
      <w:r w:rsidR="00F645F4">
        <w:rPr>
          <w:lang w:val="en-US"/>
        </w:rPr>
        <w:t>CC</w:t>
      </w:r>
      <w:r w:rsidR="00F645F4" w:rsidRPr="00F645F4">
        <w:rPr>
          <w:lang w:val="en-US"/>
        </w:rPr>
        <w:t xml:space="preserve"> combinations, while it </w:t>
      </w:r>
      <w:r w:rsidR="00870791">
        <w:rPr>
          <w:lang w:val="en-US"/>
        </w:rPr>
        <w:t>may not</w:t>
      </w:r>
      <w:r w:rsidR="00F645F4" w:rsidRPr="00F645F4">
        <w:rPr>
          <w:lang w:val="en-US"/>
        </w:rPr>
        <w:t xml:space="preserve"> support </w:t>
      </w:r>
      <w:r w:rsidR="00870791">
        <w:rPr>
          <w:lang w:val="en-US"/>
        </w:rPr>
        <w:t>such</w:t>
      </w:r>
      <w:r w:rsidR="00F645F4" w:rsidRPr="00F645F4">
        <w:rPr>
          <w:lang w:val="en-US"/>
        </w:rPr>
        <w:t xml:space="preserve"> capability </w:t>
      </w:r>
      <w:r w:rsidR="00870791">
        <w:rPr>
          <w:lang w:val="en-US"/>
        </w:rPr>
        <w:t>on</w:t>
      </w:r>
      <w:r w:rsidR="00F645F4" w:rsidRPr="00F645F4">
        <w:rPr>
          <w:lang w:val="en-US"/>
        </w:rPr>
        <w:t xml:space="preserve"> </w:t>
      </w:r>
      <w:r w:rsidR="00870791">
        <w:rPr>
          <w:lang w:val="en-US"/>
        </w:rPr>
        <w:t>other</w:t>
      </w:r>
      <w:r w:rsidR="00F645F4" w:rsidRPr="00F645F4">
        <w:rPr>
          <w:lang w:val="en-US"/>
        </w:rPr>
        <w:t xml:space="preserve"> </w:t>
      </w:r>
      <w:r w:rsidR="00870791">
        <w:rPr>
          <w:lang w:val="en-US"/>
        </w:rPr>
        <w:t>CC</w:t>
      </w:r>
      <w:r w:rsidR="00F645F4" w:rsidRPr="00F645F4">
        <w:rPr>
          <w:lang w:val="en-US"/>
        </w:rPr>
        <w:t xml:space="preserve"> combinations.</w:t>
      </w:r>
      <w:r w:rsidR="000417B2">
        <w:rPr>
          <w:lang w:val="en-US"/>
        </w:rPr>
        <w:t xml:space="preserve"> </w:t>
      </w:r>
      <w:proofErr w:type="gramStart"/>
      <w:r w:rsidR="000417B2">
        <w:rPr>
          <w:lang w:val="en-US"/>
        </w:rPr>
        <w:t>So</w:t>
      </w:r>
      <w:proofErr w:type="gramEnd"/>
      <w:r w:rsidR="000417B2" w:rsidRPr="000417B2">
        <w:t xml:space="preserve"> </w:t>
      </w:r>
      <w:r w:rsidR="000417B2">
        <w:rPr>
          <w:lang w:val="en-US"/>
        </w:rPr>
        <w:t>the ex</w:t>
      </w:r>
      <w:r w:rsidR="00BA1EA5">
        <w:rPr>
          <w:lang w:val="en-US"/>
        </w:rPr>
        <w:t>i</w:t>
      </w:r>
      <w:r w:rsidR="000417B2">
        <w:rPr>
          <w:lang w:val="en-US"/>
        </w:rPr>
        <w:t>sting</w:t>
      </w:r>
      <w:r w:rsidR="000417B2" w:rsidRPr="000417B2">
        <w:rPr>
          <w:lang w:val="en-US"/>
        </w:rPr>
        <w:t xml:space="preserve"> per-UE capability indication</w:t>
      </w:r>
      <w:r w:rsidR="00BA1EA5">
        <w:rPr>
          <w:lang w:val="en-US"/>
        </w:rPr>
        <w:t xml:space="preserve"> is not </w:t>
      </w:r>
      <w:r w:rsidR="00BA1EA5" w:rsidRPr="00BA1EA5">
        <w:rPr>
          <w:lang w:val="en-US"/>
        </w:rPr>
        <w:t>appropriate</w:t>
      </w:r>
      <w:r w:rsidR="00BA1EA5">
        <w:rPr>
          <w:lang w:val="en-US"/>
        </w:rPr>
        <w:t xml:space="preserve"> and a new solution is needed to indicate </w:t>
      </w:r>
      <w:r w:rsidR="00BA1EA5">
        <w:rPr>
          <w:rFonts w:cs="Arial"/>
          <w:szCs w:val="18"/>
        </w:rPr>
        <w:t>whether the UE</w:t>
      </w:r>
      <w:r w:rsidR="00BA1EA5" w:rsidRPr="00C70043">
        <w:t xml:space="preserve"> </w:t>
      </w:r>
      <w:r w:rsidR="00BA1EA5" w:rsidRPr="00C70043">
        <w:rPr>
          <w:rFonts w:cs="Arial"/>
          <w:szCs w:val="18"/>
        </w:rPr>
        <w:t>supports two independent measurement gap configurations for FR1 and FR2</w:t>
      </w:r>
      <w:r w:rsidR="00BA1EA5">
        <w:rPr>
          <w:rFonts w:cs="Arial"/>
          <w:szCs w:val="18"/>
        </w:rPr>
        <w:t>.</w:t>
      </w:r>
    </w:p>
    <w:p w14:paraId="20A3600A" w14:textId="2D58DDDC" w:rsidR="000D6DAF" w:rsidRPr="00210055" w:rsidRDefault="00210055" w:rsidP="000D6DAF">
      <w:pPr>
        <w:rPr>
          <w:rFonts w:cs="Arial"/>
          <w:szCs w:val="18"/>
        </w:rPr>
      </w:pPr>
      <w:r>
        <w:rPr>
          <w:rFonts w:cs="Arial"/>
          <w:szCs w:val="18"/>
        </w:rPr>
        <w:t>After RAN2#119bis-e</w:t>
      </w:r>
      <w:r w:rsidR="00CF147E">
        <w:rPr>
          <w:rFonts w:cs="Arial"/>
          <w:szCs w:val="18"/>
        </w:rPr>
        <w:t>,</w:t>
      </w:r>
      <w:r w:rsidR="000D6DA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two</w:t>
      </w:r>
      <w:r w:rsidR="000D6DAF">
        <w:rPr>
          <w:rFonts w:cs="Arial"/>
          <w:szCs w:val="18"/>
        </w:rPr>
        <w:t xml:space="preserve"> candidate solutions </w:t>
      </w:r>
      <w:r>
        <w:rPr>
          <w:rFonts w:cs="Arial"/>
          <w:szCs w:val="18"/>
        </w:rPr>
        <w:t>remain</w:t>
      </w:r>
      <w:r w:rsidR="000D6DAF">
        <w:rPr>
          <w:rFonts w:cs="Arial"/>
          <w:szCs w:val="18"/>
        </w:rPr>
        <w:t>:</w:t>
      </w:r>
    </w:p>
    <w:p w14:paraId="36A82BE9" w14:textId="77777777" w:rsidR="000D6DAF" w:rsidRPr="003C65DF" w:rsidRDefault="000D6DAF" w:rsidP="000D6DAF">
      <w:r w:rsidRPr="003C65DF">
        <w:tab/>
        <w:t xml:space="preserve">  - Alt 1.3 (more </w:t>
      </w:r>
      <w:proofErr w:type="gramStart"/>
      <w:r w:rsidRPr="003C65DF">
        <w:t>fine grained</w:t>
      </w:r>
      <w:proofErr w:type="gramEnd"/>
      <w:r w:rsidRPr="003C65DF">
        <w:t xml:space="preserve"> capability for Per-FR-Gaps - limited by number of carriers), and</w:t>
      </w:r>
    </w:p>
    <w:p w14:paraId="6CA96009" w14:textId="0B9D996B" w:rsidR="000D6DAF" w:rsidRPr="003C65DF" w:rsidRDefault="000D6DAF" w:rsidP="000D6DAF">
      <w:r w:rsidRPr="003C65DF">
        <w:tab/>
        <w:t xml:space="preserve">  - Alt 2 (Use similar framework/procedure as for </w:t>
      </w:r>
      <w:r w:rsidR="006A5637" w:rsidRPr="003C65DF">
        <w:t>“</w:t>
      </w:r>
      <w:r w:rsidRPr="003C65DF">
        <w:t>NeedForGap”).</w:t>
      </w:r>
    </w:p>
    <w:p w14:paraId="10741713" w14:textId="4423C6CC" w:rsidR="000D6DAF" w:rsidRPr="000D6DAF" w:rsidRDefault="002E2814" w:rsidP="00BA1EA5">
      <w:r>
        <w:t>For Alt 1.3,</w:t>
      </w:r>
      <w:r w:rsidR="006A5637" w:rsidRPr="006A5637">
        <w:t xml:space="preserve"> </w:t>
      </w:r>
      <w:r w:rsidR="006A5637">
        <w:t>t</w:t>
      </w:r>
      <w:r w:rsidR="006A5637" w:rsidRPr="006A5637">
        <w:t xml:space="preserve">he number of carriers does not fully reflect the occupancy of baseband resources, which also be related to the bandwidth of </w:t>
      </w:r>
      <w:r w:rsidR="00566BBB">
        <w:t xml:space="preserve">the </w:t>
      </w:r>
      <w:r w:rsidR="006A5637" w:rsidRPr="006A5637">
        <w:t>carrier</w:t>
      </w:r>
      <w:r w:rsidR="006A5637">
        <w:t xml:space="preserve">. </w:t>
      </w:r>
      <w:proofErr w:type="gramStart"/>
      <w:r w:rsidR="006A5637">
        <w:t>So</w:t>
      </w:r>
      <w:proofErr w:type="gramEnd"/>
      <w:r w:rsidR="006A5637">
        <w:t xml:space="preserve"> Alt 1.3 m</w:t>
      </w:r>
      <w:r w:rsidR="006A5637" w:rsidRPr="006A5637">
        <w:t xml:space="preserve">ay not reflect the </w:t>
      </w:r>
      <w:r w:rsidR="00210055">
        <w:t>per-FR</w:t>
      </w:r>
      <w:r w:rsidR="006A5637">
        <w:t xml:space="preserve"> </w:t>
      </w:r>
      <w:r w:rsidR="00A15194">
        <w:rPr>
          <w:rFonts w:hint="eastAsia"/>
        </w:rPr>
        <w:t>gap</w:t>
      </w:r>
      <w:r w:rsidR="00A15194">
        <w:t xml:space="preserve"> </w:t>
      </w:r>
      <w:r w:rsidR="006A5637" w:rsidRPr="006A5637">
        <w:t>capability correctly</w:t>
      </w:r>
      <w:r w:rsidR="006A5637">
        <w:t xml:space="preserve">. For Alt 2, </w:t>
      </w:r>
      <w:r w:rsidR="003C65DF">
        <w:rPr>
          <w:rFonts w:hint="eastAsia"/>
        </w:rPr>
        <w:t>t</w:t>
      </w:r>
      <w:r w:rsidR="003C65DF" w:rsidRPr="003C65DF">
        <w:t xml:space="preserve">he </w:t>
      </w:r>
      <w:r w:rsidR="003C65DF">
        <w:t>UE</w:t>
      </w:r>
      <w:r w:rsidR="003C65DF" w:rsidRPr="003C65DF">
        <w:t xml:space="preserve"> </w:t>
      </w:r>
      <w:r w:rsidR="003C65DF">
        <w:t xml:space="preserve">can indicate whether it supports </w:t>
      </w:r>
      <w:r w:rsidR="00210055">
        <w:t>per-FR</w:t>
      </w:r>
      <w:r w:rsidR="003C65DF">
        <w:t xml:space="preserve"> </w:t>
      </w:r>
      <w:r w:rsidR="00F14F3A">
        <w:t xml:space="preserve">gap </w:t>
      </w:r>
      <w:r w:rsidR="003C65DF">
        <w:t>capability on its working</w:t>
      </w:r>
      <w:r w:rsidR="003C65DF">
        <w:rPr>
          <w:rFonts w:hint="eastAsia"/>
        </w:rPr>
        <w:t>/</w:t>
      </w:r>
      <w:r w:rsidR="003C65DF">
        <w:t xml:space="preserve">configured </w:t>
      </w:r>
      <w:r w:rsidR="00A15194">
        <w:rPr>
          <w:rFonts w:hint="eastAsia"/>
        </w:rPr>
        <w:t>band</w:t>
      </w:r>
      <w:r w:rsidR="003C65DF">
        <w:t>. T</w:t>
      </w:r>
      <w:r w:rsidR="003C65DF" w:rsidRPr="003C65DF">
        <w:t>his approach is flexible and has low signaling overhead</w:t>
      </w:r>
      <w:r w:rsidR="003C65DF">
        <w:t xml:space="preserve">, thus we propose that RAN2 consider Alt 2 to indicate UE’s </w:t>
      </w:r>
      <w:r w:rsidR="00210055">
        <w:t>per-FR</w:t>
      </w:r>
      <w:r w:rsidR="003C65DF">
        <w:t xml:space="preserve"> </w:t>
      </w:r>
      <w:r w:rsidR="00A15194">
        <w:rPr>
          <w:rFonts w:hint="eastAsia"/>
        </w:rPr>
        <w:t>gap</w:t>
      </w:r>
      <w:r w:rsidR="00A15194">
        <w:t xml:space="preserve"> </w:t>
      </w:r>
      <w:r w:rsidR="003C65DF">
        <w:t>capability.</w:t>
      </w:r>
    </w:p>
    <w:p w14:paraId="1DD69439" w14:textId="21DB1BE4" w:rsidR="00205FF4" w:rsidRPr="003C65DF" w:rsidRDefault="003C65DF" w:rsidP="00730E03">
      <w:pPr>
        <w:rPr>
          <w:b/>
          <w:bCs/>
        </w:rPr>
      </w:pPr>
      <w:r w:rsidRPr="003C65DF">
        <w:rPr>
          <w:rFonts w:hint="eastAsia"/>
          <w:b/>
          <w:bCs/>
        </w:rPr>
        <w:lastRenderedPageBreak/>
        <w:t>P</w:t>
      </w:r>
      <w:r w:rsidRPr="003C65DF">
        <w:rPr>
          <w:b/>
          <w:bCs/>
        </w:rPr>
        <w:t xml:space="preserve">roposal 1: </w:t>
      </w:r>
      <w:r>
        <w:rPr>
          <w:b/>
          <w:bCs/>
        </w:rPr>
        <w:t>U</w:t>
      </w:r>
      <w:r w:rsidRPr="003C65DF">
        <w:rPr>
          <w:b/>
          <w:bCs/>
        </w:rPr>
        <w:t xml:space="preserve">se similar framework/procedure as for “NeedForGap” to indicate </w:t>
      </w:r>
      <w:r w:rsidR="00210055">
        <w:rPr>
          <w:b/>
          <w:bCs/>
        </w:rPr>
        <w:t>per-FR</w:t>
      </w:r>
      <w:r w:rsidRPr="003C65DF">
        <w:rPr>
          <w:b/>
          <w:bCs/>
        </w:rPr>
        <w:t xml:space="preserve"> </w:t>
      </w:r>
      <w:r w:rsidR="00F14F3A">
        <w:rPr>
          <w:b/>
          <w:bCs/>
        </w:rPr>
        <w:t xml:space="preserve">gap </w:t>
      </w:r>
      <w:r w:rsidRPr="003C65DF">
        <w:rPr>
          <w:b/>
          <w:bCs/>
        </w:rPr>
        <w:t>capability.</w:t>
      </w:r>
    </w:p>
    <w:p w14:paraId="6CCF968B" w14:textId="6ECDA6B3" w:rsidR="00BA78DB" w:rsidRPr="00BA78DB" w:rsidRDefault="00EB3057" w:rsidP="00BA78DB">
      <w:pPr>
        <w:pStyle w:val="2"/>
      </w:pPr>
      <w:r>
        <w:t>“</w:t>
      </w:r>
      <w:r w:rsidRPr="00443F13">
        <w:t>NeedForGap</w:t>
      </w:r>
      <w:r>
        <w:t xml:space="preserve">”-like </w:t>
      </w:r>
      <w:r w:rsidR="00730E03" w:rsidRPr="00730E03">
        <w:t>procedure</w:t>
      </w:r>
      <w:r w:rsidR="003C65DF">
        <w:t xml:space="preserve"> for </w:t>
      </w:r>
      <w:r w:rsidR="00210055">
        <w:t>per-FR</w:t>
      </w:r>
      <w:r w:rsidR="003C65DF">
        <w:t xml:space="preserve"> </w:t>
      </w:r>
      <w:r w:rsidR="00F14F3A">
        <w:t xml:space="preserve">gap </w:t>
      </w:r>
      <w:r w:rsidR="003C65DF">
        <w:t>capability report</w:t>
      </w:r>
    </w:p>
    <w:p w14:paraId="53A94BF1" w14:textId="15180200" w:rsidR="006D3307" w:rsidRPr="00443F13" w:rsidRDefault="00EB3057" w:rsidP="00BA34C4">
      <w:pPr>
        <w:pStyle w:val="3"/>
        <w:numPr>
          <w:ilvl w:val="0"/>
          <w:numId w:val="0"/>
        </w:numPr>
        <w:ind w:left="578" w:hanging="578"/>
      </w:pPr>
      <w:r>
        <w:rPr>
          <w:rFonts w:hint="eastAsia"/>
        </w:rPr>
        <w:t>2</w:t>
      </w:r>
      <w:r>
        <w:t>.2.</w:t>
      </w:r>
      <w:r w:rsidR="00E634F3">
        <w:t>1</w:t>
      </w:r>
      <w:r>
        <w:t xml:space="preserve"> P</w:t>
      </w:r>
      <w:r w:rsidRPr="00730E03">
        <w:t>rocedure</w:t>
      </w:r>
      <w:r>
        <w:t xml:space="preserve"> for </w:t>
      </w:r>
      <w:r w:rsidR="00210055">
        <w:t>per-FR</w:t>
      </w:r>
      <w:r>
        <w:t xml:space="preserve"> capability report</w:t>
      </w:r>
    </w:p>
    <w:p w14:paraId="3B16DA73" w14:textId="038C421A" w:rsidR="00C65D56" w:rsidRDefault="0087220A" w:rsidP="00A77C38">
      <w:r w:rsidRPr="0087220A">
        <w:t xml:space="preserve">Similar to the mechanism of </w:t>
      </w:r>
      <w:r>
        <w:t>“</w:t>
      </w:r>
      <w:r w:rsidRPr="0087220A">
        <w:t>NeedForGap</w:t>
      </w:r>
      <w:r>
        <w:t>”</w:t>
      </w:r>
      <w:r w:rsidRPr="0087220A">
        <w:t xml:space="preserve">, we </w:t>
      </w:r>
      <w:r>
        <w:t>think</w:t>
      </w:r>
      <w:r w:rsidRPr="0087220A">
        <w:t xml:space="preserve"> that </w:t>
      </w:r>
      <w:r w:rsidR="007C2E35">
        <w:t xml:space="preserve">the </w:t>
      </w:r>
      <w:r w:rsidRPr="0087220A">
        <w:t xml:space="preserve">request-response mechanism can also be used for </w:t>
      </w:r>
      <w:r w:rsidR="00210055">
        <w:t>per-FR</w:t>
      </w:r>
      <w:r w:rsidRPr="0087220A">
        <w:t xml:space="preserve"> </w:t>
      </w:r>
      <w:r w:rsidR="00984750">
        <w:rPr>
          <w:rFonts w:hint="eastAsia"/>
        </w:rPr>
        <w:t>gap</w:t>
      </w:r>
      <w:r w:rsidR="00984750">
        <w:t xml:space="preserve"> </w:t>
      </w:r>
      <w:r w:rsidRPr="0087220A">
        <w:t>capability reporting</w:t>
      </w:r>
      <w:r>
        <w:t>, i.e., t</w:t>
      </w:r>
      <w:r w:rsidRPr="0087220A">
        <w:t>he network</w:t>
      </w:r>
      <w:r w:rsidR="007C2E35">
        <w:t xml:space="preserve"> </w:t>
      </w:r>
      <w:r w:rsidR="006F5820">
        <w:t>configures</w:t>
      </w:r>
      <w:r w:rsidR="007C2E35">
        <w:t xml:space="preserve"> </w:t>
      </w:r>
      <w:r>
        <w:t xml:space="preserve">UE </w:t>
      </w:r>
      <w:r w:rsidRPr="0087220A">
        <w:t xml:space="preserve">to report the </w:t>
      </w:r>
      <w:r w:rsidR="00210055">
        <w:t>per-FR</w:t>
      </w:r>
      <w:r w:rsidRPr="0087220A">
        <w:t xml:space="preserve"> </w:t>
      </w:r>
      <w:r w:rsidR="00984750">
        <w:rPr>
          <w:rFonts w:hint="eastAsia"/>
        </w:rPr>
        <w:t>gap</w:t>
      </w:r>
      <w:r w:rsidR="00984750">
        <w:t xml:space="preserve"> </w:t>
      </w:r>
      <w:r w:rsidRPr="0087220A">
        <w:t xml:space="preserve">capability </w:t>
      </w:r>
      <w:r>
        <w:t>on</w:t>
      </w:r>
      <w:r w:rsidRPr="0087220A">
        <w:t xml:space="preserve"> </w:t>
      </w:r>
      <w:r w:rsidR="007C2E35">
        <w:t>its</w:t>
      </w:r>
      <w:r w:rsidRPr="0087220A">
        <w:t xml:space="preserve"> working</w:t>
      </w:r>
      <w:r>
        <w:t>/configured</w:t>
      </w:r>
      <w:r w:rsidRPr="0087220A">
        <w:t xml:space="preserve"> CC combination</w:t>
      </w:r>
      <w:r w:rsidR="00CD33FE">
        <w:t>, this</w:t>
      </w:r>
      <w:r w:rsidR="007C2E35">
        <w:t xml:space="preserve"> </w:t>
      </w:r>
      <w:r w:rsidR="0039376A">
        <w:t>configuration</w:t>
      </w:r>
      <w:r w:rsidR="00CD33FE">
        <w:t xml:space="preserve"> can be include</w:t>
      </w:r>
      <w:r w:rsidR="007C2E35">
        <w:t>d</w:t>
      </w:r>
      <w:r w:rsidR="00CD33FE">
        <w:t xml:space="preserve"> in the </w:t>
      </w:r>
      <w:r w:rsidR="00CD33FE" w:rsidRPr="00CD33FE">
        <w:rPr>
          <w:i/>
          <w:iCs/>
        </w:rPr>
        <w:t>RRCReconfiguration</w:t>
      </w:r>
      <w:r w:rsidR="00CD33FE">
        <w:t xml:space="preserve"> message and </w:t>
      </w:r>
      <w:r w:rsidR="00CD33FE" w:rsidRPr="00CD33FE">
        <w:rPr>
          <w:i/>
          <w:iCs/>
        </w:rPr>
        <w:t>RRCResume</w:t>
      </w:r>
      <w:r w:rsidR="00CD33FE">
        <w:t xml:space="preserve"> message, and then UE provide</w:t>
      </w:r>
      <w:r w:rsidR="007C2E35">
        <w:t>s</w:t>
      </w:r>
      <w:r w:rsidR="00CD33FE">
        <w:t xml:space="preserve"> its </w:t>
      </w:r>
      <w:r w:rsidR="00210055">
        <w:t>per-FR</w:t>
      </w:r>
      <w:r w:rsidR="00CD33FE">
        <w:t xml:space="preserve"> </w:t>
      </w:r>
      <w:r w:rsidR="00096DBA">
        <w:rPr>
          <w:rFonts w:hint="eastAsia"/>
        </w:rPr>
        <w:t>gap</w:t>
      </w:r>
      <w:r w:rsidR="00096DBA">
        <w:t xml:space="preserve"> </w:t>
      </w:r>
      <w:r w:rsidR="00CD33FE">
        <w:t xml:space="preserve">capability in the </w:t>
      </w:r>
      <w:r w:rsidR="00CD33FE" w:rsidRPr="00CD33FE">
        <w:rPr>
          <w:i/>
          <w:iCs/>
        </w:rPr>
        <w:t>RRCReconfiguration</w:t>
      </w:r>
      <w:r w:rsidR="00CD33FE">
        <w:rPr>
          <w:i/>
          <w:iCs/>
        </w:rPr>
        <w:t>Complete</w:t>
      </w:r>
      <w:r w:rsidR="00CD33FE">
        <w:t xml:space="preserve"> message and </w:t>
      </w:r>
      <w:r w:rsidR="00CD33FE" w:rsidRPr="00CD33FE">
        <w:rPr>
          <w:i/>
          <w:iCs/>
        </w:rPr>
        <w:t>RRCResume</w:t>
      </w:r>
      <w:r w:rsidR="00CD33FE">
        <w:rPr>
          <w:i/>
          <w:iCs/>
        </w:rPr>
        <w:t>Complete</w:t>
      </w:r>
      <w:r w:rsidR="00CD33FE">
        <w:t xml:space="preserve"> message</w:t>
      </w:r>
      <w:r w:rsidR="00985D71">
        <w:t>. Furthermore, t</w:t>
      </w:r>
      <w:r w:rsidR="00985D71" w:rsidRPr="00985D71">
        <w:t xml:space="preserve">o further save signaling overhead, if </w:t>
      </w:r>
      <w:r w:rsidR="00985D71">
        <w:t xml:space="preserve">the </w:t>
      </w:r>
      <w:r w:rsidR="00210055">
        <w:t>per-FR</w:t>
      </w:r>
      <w:r w:rsidR="009C444C">
        <w:t xml:space="preserve"> gap</w:t>
      </w:r>
      <w:r w:rsidR="00985D71">
        <w:t xml:space="preserve"> capability indication is </w:t>
      </w:r>
      <w:r w:rsidR="007C2E35">
        <w:t xml:space="preserve">not </w:t>
      </w:r>
      <w:r w:rsidR="007C2E35" w:rsidRPr="007C2E35">
        <w:t>changed compared to last time the UE reported this information</w:t>
      </w:r>
      <w:r w:rsidR="00985D71">
        <w:t>,</w:t>
      </w:r>
      <w:r w:rsidR="00985D71" w:rsidRPr="00985D71">
        <w:t xml:space="preserve"> </w:t>
      </w:r>
      <w:r w:rsidR="00096DBA">
        <w:rPr>
          <w:rFonts w:hint="eastAsia"/>
        </w:rPr>
        <w:t>this</w:t>
      </w:r>
      <w:r w:rsidR="00843421">
        <w:t xml:space="preserve"> indication</w:t>
      </w:r>
      <w:r w:rsidR="00985D71" w:rsidRPr="00985D71">
        <w:t xml:space="preserve"> may not be reported</w:t>
      </w:r>
      <w:r w:rsidR="007C2E35">
        <w:t>,</w:t>
      </w:r>
      <w:r w:rsidR="00985D71" w:rsidRPr="00985D71">
        <w:t xml:space="preserve"> the network assumes that </w:t>
      </w:r>
      <w:r w:rsidR="007C2E35">
        <w:t xml:space="preserve">UE’s </w:t>
      </w:r>
      <w:r w:rsidR="00210055">
        <w:t>per-FR</w:t>
      </w:r>
      <w:r w:rsidR="007C2E35">
        <w:t xml:space="preserve"> </w:t>
      </w:r>
      <w:r w:rsidR="009C444C">
        <w:t xml:space="preserve">gap </w:t>
      </w:r>
      <w:r w:rsidR="007C2E35">
        <w:t>capability</w:t>
      </w:r>
      <w:r w:rsidR="00985D71" w:rsidRPr="00985D71">
        <w:t xml:space="preserve"> </w:t>
      </w:r>
      <w:r w:rsidR="007C2E35">
        <w:t xml:space="preserve">is same as </w:t>
      </w:r>
      <w:r w:rsidR="009C444C">
        <w:t xml:space="preserve">the </w:t>
      </w:r>
      <w:r w:rsidR="007C2E35">
        <w:t xml:space="preserve">last report </w:t>
      </w:r>
      <w:r w:rsidR="009C444C">
        <w:t xml:space="preserve">information </w:t>
      </w:r>
      <w:r w:rsidR="007C2E35">
        <w:t>by UE</w:t>
      </w:r>
      <w:r w:rsidR="00985D71" w:rsidRPr="00985D71">
        <w:t>.</w:t>
      </w:r>
    </w:p>
    <w:p w14:paraId="1D6BD04C" w14:textId="7B509184" w:rsidR="007C2E35" w:rsidRDefault="007C2E35" w:rsidP="007C2E35">
      <w:r w:rsidRPr="00843421">
        <w:rPr>
          <w:rFonts w:hint="eastAsia"/>
          <w:b/>
          <w:bCs/>
        </w:rPr>
        <w:t>P</w:t>
      </w:r>
      <w:r w:rsidRPr="00843421">
        <w:rPr>
          <w:b/>
          <w:bCs/>
        </w:rPr>
        <w:t xml:space="preserve">roposal </w:t>
      </w:r>
      <w:r>
        <w:rPr>
          <w:b/>
          <w:bCs/>
        </w:rPr>
        <w:t>2</w:t>
      </w:r>
      <w:r w:rsidRPr="00843421">
        <w:rPr>
          <w:b/>
          <w:bCs/>
        </w:rPr>
        <w:t xml:space="preserve">: </w:t>
      </w:r>
      <w:r>
        <w:rPr>
          <w:b/>
          <w:bCs/>
        </w:rPr>
        <w:t>T</w:t>
      </w:r>
      <w:r w:rsidRPr="00843421">
        <w:rPr>
          <w:b/>
          <w:bCs/>
        </w:rPr>
        <w:t xml:space="preserve">he network </w:t>
      </w:r>
      <w:r w:rsidR="00E44CFC">
        <w:rPr>
          <w:b/>
          <w:bCs/>
        </w:rPr>
        <w:t>configures</w:t>
      </w:r>
      <w:r w:rsidRPr="00843421">
        <w:rPr>
          <w:b/>
          <w:bCs/>
        </w:rPr>
        <w:t xml:space="preserve"> UE to report the </w:t>
      </w:r>
      <w:r w:rsidR="00210055">
        <w:rPr>
          <w:b/>
          <w:bCs/>
        </w:rPr>
        <w:t>per-FR</w:t>
      </w:r>
      <w:r w:rsidR="00E76FCD">
        <w:rPr>
          <w:b/>
          <w:bCs/>
        </w:rPr>
        <w:t xml:space="preserve"> gap</w:t>
      </w:r>
      <w:r w:rsidRPr="00843421">
        <w:rPr>
          <w:b/>
          <w:bCs/>
        </w:rPr>
        <w:t xml:space="preserve"> capability </w:t>
      </w:r>
      <w:r w:rsidRPr="00D10A57">
        <w:rPr>
          <w:b/>
          <w:bCs/>
        </w:rPr>
        <w:t xml:space="preserve">in the </w:t>
      </w:r>
      <w:r w:rsidRPr="00D10A57">
        <w:rPr>
          <w:b/>
          <w:bCs/>
          <w:i/>
          <w:iCs/>
        </w:rPr>
        <w:t>RRCReconfiguration</w:t>
      </w:r>
      <w:r w:rsidRPr="00D10A57">
        <w:rPr>
          <w:b/>
          <w:bCs/>
        </w:rPr>
        <w:t xml:space="preserve"> message and </w:t>
      </w:r>
      <w:r w:rsidRPr="00D10A57">
        <w:rPr>
          <w:b/>
          <w:bCs/>
          <w:i/>
          <w:iCs/>
        </w:rPr>
        <w:t>RRCResume</w:t>
      </w:r>
      <w:r w:rsidRPr="00D10A57">
        <w:rPr>
          <w:b/>
          <w:bCs/>
        </w:rPr>
        <w:t xml:space="preserve"> message.</w:t>
      </w:r>
      <w:r>
        <w:t xml:space="preserve"> </w:t>
      </w:r>
    </w:p>
    <w:p w14:paraId="79F09407" w14:textId="2DAC0E91" w:rsidR="007C2E35" w:rsidRPr="007C2E35" w:rsidRDefault="007C2E35" w:rsidP="00A77C38">
      <w:r>
        <w:rPr>
          <w:b/>
          <w:bCs/>
        </w:rPr>
        <w:t xml:space="preserve">Proposal 3: </w:t>
      </w:r>
      <w:r w:rsidR="00ED2F67">
        <w:rPr>
          <w:b/>
          <w:bCs/>
        </w:rPr>
        <w:t xml:space="preserve">If the network configures and </w:t>
      </w:r>
      <w:r w:rsidRPr="00D10A57">
        <w:rPr>
          <w:b/>
          <w:bCs/>
        </w:rPr>
        <w:t xml:space="preserve">if the </w:t>
      </w:r>
      <w:r w:rsidR="00210055">
        <w:rPr>
          <w:b/>
          <w:bCs/>
        </w:rPr>
        <w:t>per-FR</w:t>
      </w:r>
      <w:r w:rsidRPr="00D10A57">
        <w:rPr>
          <w:b/>
          <w:bCs/>
        </w:rPr>
        <w:t xml:space="preserve"> </w:t>
      </w:r>
      <w:r w:rsidR="00443D79">
        <w:rPr>
          <w:b/>
          <w:bCs/>
        </w:rPr>
        <w:t xml:space="preserve">gap </w:t>
      </w:r>
      <w:r w:rsidRPr="00D10A57">
        <w:rPr>
          <w:b/>
          <w:bCs/>
        </w:rPr>
        <w:t xml:space="preserve">capability indication is </w:t>
      </w:r>
      <w:r>
        <w:rPr>
          <w:b/>
          <w:bCs/>
        </w:rPr>
        <w:t xml:space="preserve">changed </w:t>
      </w:r>
      <w:r w:rsidR="00602FD8" w:rsidRPr="00602FD8">
        <w:rPr>
          <w:b/>
          <w:bCs/>
        </w:rPr>
        <w:t>compared to last time the UE reported this information</w:t>
      </w:r>
      <w:r>
        <w:rPr>
          <w:b/>
          <w:bCs/>
        </w:rPr>
        <w:t>,</w:t>
      </w:r>
      <w:r w:rsidRPr="00D10A57">
        <w:rPr>
          <w:b/>
          <w:bCs/>
        </w:rPr>
        <w:t xml:space="preserve"> </w:t>
      </w:r>
      <w:r>
        <w:rPr>
          <w:b/>
          <w:bCs/>
        </w:rPr>
        <w:t xml:space="preserve">UE reports </w:t>
      </w:r>
      <w:r w:rsidR="00210055">
        <w:rPr>
          <w:b/>
          <w:bCs/>
        </w:rPr>
        <w:t>per-FR</w:t>
      </w:r>
      <w:r w:rsidRPr="00843421">
        <w:rPr>
          <w:b/>
          <w:bCs/>
        </w:rPr>
        <w:t xml:space="preserve"> </w:t>
      </w:r>
      <w:r w:rsidR="00443D79">
        <w:rPr>
          <w:b/>
          <w:bCs/>
        </w:rPr>
        <w:t xml:space="preserve">gap </w:t>
      </w:r>
      <w:r w:rsidRPr="00843421">
        <w:rPr>
          <w:b/>
          <w:bCs/>
        </w:rPr>
        <w:t>capability indication</w:t>
      </w:r>
      <w:r>
        <w:rPr>
          <w:b/>
          <w:bCs/>
        </w:rPr>
        <w:t>.</w:t>
      </w:r>
    </w:p>
    <w:p w14:paraId="5347C6DB" w14:textId="6860F1CF" w:rsidR="00843421" w:rsidRDefault="00187BDF" w:rsidP="00A77C38">
      <w:r>
        <w:rPr>
          <w:rFonts w:hint="eastAsia"/>
        </w:rPr>
        <w:t>A</w:t>
      </w:r>
      <w:r>
        <w:t>ccording to TS 38.306</w:t>
      </w:r>
      <w:r w:rsidR="007E349C">
        <w:t xml:space="preserve"> [2]</w:t>
      </w:r>
      <w:r>
        <w:t>,</w:t>
      </w:r>
      <w:r w:rsidRPr="00187BDF">
        <w:rPr>
          <w:rFonts w:cs="Arial"/>
          <w:i/>
          <w:iCs/>
          <w:szCs w:val="18"/>
        </w:rPr>
        <w:t xml:space="preserve"> independentGapConfigPRS</w:t>
      </w:r>
      <w:r>
        <w:rPr>
          <w:rFonts w:cs="Arial"/>
          <w:i/>
          <w:iCs/>
          <w:szCs w:val="18"/>
        </w:rPr>
        <w:t xml:space="preserve"> </w:t>
      </w:r>
      <w:r w:rsidRPr="00187BDF">
        <w:rPr>
          <w:rFonts w:cs="Arial"/>
          <w:szCs w:val="18"/>
        </w:rPr>
        <w:t xml:space="preserve">is </w:t>
      </w:r>
      <w:r>
        <w:rPr>
          <w:rFonts w:cs="Arial"/>
          <w:szCs w:val="18"/>
        </w:rPr>
        <w:t xml:space="preserve">defined to </w:t>
      </w:r>
      <w:r>
        <w:rPr>
          <w:bCs/>
          <w:iCs/>
        </w:rPr>
        <w:t>i</w:t>
      </w:r>
      <w:r w:rsidRPr="007D1E1D">
        <w:rPr>
          <w:bCs/>
          <w:iCs/>
        </w:rPr>
        <w:t>ndicate whether the UE supports two independent measurement gap configurations for FR1 and FR2 for PRS measurement</w:t>
      </w:r>
      <w:r>
        <w:rPr>
          <w:bCs/>
          <w:iCs/>
        </w:rPr>
        <w:t>. In our understanding, in order to</w:t>
      </w:r>
      <w:r w:rsidRPr="00187BDF">
        <w:rPr>
          <w:bCs/>
          <w:iCs/>
        </w:rPr>
        <w:t xml:space="preserve"> report </w:t>
      </w:r>
      <w:r w:rsidR="00210055">
        <w:rPr>
          <w:bCs/>
          <w:iCs/>
        </w:rPr>
        <w:t>per-FR</w:t>
      </w:r>
      <w:r w:rsidRPr="00187BDF">
        <w:rPr>
          <w:bCs/>
          <w:iCs/>
        </w:rPr>
        <w:t xml:space="preserve"> </w:t>
      </w:r>
      <w:r w:rsidR="00E76FCD">
        <w:rPr>
          <w:bCs/>
          <w:iCs/>
        </w:rPr>
        <w:t xml:space="preserve">gap </w:t>
      </w:r>
      <w:r w:rsidRPr="00187BDF">
        <w:rPr>
          <w:bCs/>
          <w:iCs/>
        </w:rPr>
        <w:t>capability for PRS</w:t>
      </w:r>
      <w:r w:rsidR="00E76FCD">
        <w:rPr>
          <w:bCs/>
          <w:iCs/>
        </w:rPr>
        <w:t xml:space="preserve"> </w:t>
      </w:r>
      <w:r w:rsidR="00E76FCD">
        <w:rPr>
          <w:lang w:val="en-US"/>
        </w:rPr>
        <w:t>i</w:t>
      </w:r>
      <w:r w:rsidR="00E76FCD" w:rsidRPr="00363F2D">
        <w:rPr>
          <w:lang w:val="en-US"/>
        </w:rPr>
        <w:t xml:space="preserve">n the case of higher-order </w:t>
      </w:r>
      <w:r w:rsidR="00E76FCD">
        <w:rPr>
          <w:lang w:val="en-US"/>
        </w:rPr>
        <w:t>CC</w:t>
      </w:r>
      <w:r w:rsidR="00E76FCD" w:rsidRPr="00363F2D">
        <w:rPr>
          <w:lang w:val="en-US"/>
        </w:rPr>
        <w:t xml:space="preserve"> combinations</w:t>
      </w:r>
      <w:r>
        <w:rPr>
          <w:bCs/>
          <w:iCs/>
        </w:rPr>
        <w:t xml:space="preserve">, </w:t>
      </w:r>
      <w:r>
        <w:t>s</w:t>
      </w:r>
      <w:r w:rsidRPr="0087220A">
        <w:t xml:space="preserve">imilar mechanism of </w:t>
      </w:r>
      <w:r>
        <w:t>“</w:t>
      </w:r>
      <w:r w:rsidRPr="0087220A">
        <w:t>NeedForGap</w:t>
      </w:r>
      <w:r>
        <w:t>” can also be adopted.</w:t>
      </w:r>
    </w:p>
    <w:p w14:paraId="6D138712" w14:textId="57DF6B38" w:rsidR="00E76FCD" w:rsidRDefault="00E76FCD" w:rsidP="00E76FCD">
      <w:r w:rsidRPr="00E76FCD">
        <w:rPr>
          <w:rFonts w:hint="eastAsia"/>
          <w:b/>
          <w:bCs/>
        </w:rPr>
        <w:t>P</w:t>
      </w:r>
      <w:r w:rsidRPr="00E76FCD">
        <w:rPr>
          <w:b/>
          <w:bCs/>
        </w:rPr>
        <w:t>roposal 4:</w:t>
      </w:r>
      <w:r>
        <w:t xml:space="preserve"> </w:t>
      </w:r>
      <w:r>
        <w:rPr>
          <w:b/>
          <w:bCs/>
        </w:rPr>
        <w:t>T</w:t>
      </w:r>
      <w:r w:rsidRPr="00843421">
        <w:rPr>
          <w:b/>
          <w:bCs/>
        </w:rPr>
        <w:t xml:space="preserve">he network </w:t>
      </w:r>
      <w:r w:rsidR="00257F75">
        <w:rPr>
          <w:b/>
          <w:bCs/>
        </w:rPr>
        <w:t>configure</w:t>
      </w:r>
      <w:r>
        <w:rPr>
          <w:b/>
          <w:bCs/>
        </w:rPr>
        <w:t>s</w:t>
      </w:r>
      <w:r w:rsidRPr="00843421">
        <w:rPr>
          <w:b/>
          <w:bCs/>
        </w:rPr>
        <w:t xml:space="preserve"> UE to report the </w:t>
      </w:r>
      <w:r w:rsidR="00210055">
        <w:rPr>
          <w:b/>
          <w:bCs/>
        </w:rPr>
        <w:t>per-FR</w:t>
      </w:r>
      <w:r w:rsidRPr="00843421">
        <w:rPr>
          <w:b/>
          <w:bCs/>
        </w:rPr>
        <w:t xml:space="preserve"> </w:t>
      </w:r>
      <w:r>
        <w:rPr>
          <w:b/>
          <w:bCs/>
        </w:rPr>
        <w:t xml:space="preserve">gap </w:t>
      </w:r>
      <w:r w:rsidRPr="00843421">
        <w:rPr>
          <w:b/>
          <w:bCs/>
        </w:rPr>
        <w:t xml:space="preserve">capability </w:t>
      </w:r>
      <w:r>
        <w:rPr>
          <w:b/>
          <w:bCs/>
        </w:rPr>
        <w:t xml:space="preserve">for PRS </w:t>
      </w:r>
      <w:r w:rsidRPr="00D10A57">
        <w:rPr>
          <w:b/>
          <w:bCs/>
        </w:rPr>
        <w:t xml:space="preserve">in the </w:t>
      </w:r>
      <w:r w:rsidRPr="00D10A57">
        <w:rPr>
          <w:b/>
          <w:bCs/>
          <w:i/>
          <w:iCs/>
        </w:rPr>
        <w:t>RRCReconfiguration</w:t>
      </w:r>
      <w:r w:rsidRPr="00D10A57">
        <w:rPr>
          <w:b/>
          <w:bCs/>
        </w:rPr>
        <w:t xml:space="preserve"> message and </w:t>
      </w:r>
      <w:r w:rsidRPr="00D10A57">
        <w:rPr>
          <w:b/>
          <w:bCs/>
          <w:i/>
          <w:iCs/>
        </w:rPr>
        <w:t>RRCResume</w:t>
      </w:r>
      <w:r w:rsidRPr="00D10A57">
        <w:rPr>
          <w:b/>
          <w:bCs/>
        </w:rPr>
        <w:t xml:space="preserve"> message.</w:t>
      </w:r>
      <w:r>
        <w:t xml:space="preserve"> </w:t>
      </w:r>
    </w:p>
    <w:p w14:paraId="473C382F" w14:textId="0DF7DF75" w:rsidR="00E76FCD" w:rsidRDefault="00E76FCD" w:rsidP="00A77C38">
      <w:pPr>
        <w:rPr>
          <w:b/>
          <w:bCs/>
        </w:rPr>
      </w:pPr>
      <w:r>
        <w:rPr>
          <w:b/>
          <w:bCs/>
        </w:rPr>
        <w:t xml:space="preserve">Proposal 5: </w:t>
      </w:r>
      <w:r w:rsidR="006B2C90">
        <w:rPr>
          <w:b/>
          <w:bCs/>
        </w:rPr>
        <w:t>if the network configures</w:t>
      </w:r>
      <w:r>
        <w:rPr>
          <w:b/>
          <w:bCs/>
        </w:rPr>
        <w:t xml:space="preserve">, </w:t>
      </w:r>
      <w:r w:rsidRPr="00D10A57">
        <w:rPr>
          <w:b/>
          <w:bCs/>
        </w:rPr>
        <w:t xml:space="preserve">if the </w:t>
      </w:r>
      <w:r w:rsidR="00210055">
        <w:rPr>
          <w:b/>
          <w:bCs/>
        </w:rPr>
        <w:t>per-FR</w:t>
      </w:r>
      <w:r w:rsidRPr="00D10A57">
        <w:rPr>
          <w:b/>
          <w:bCs/>
        </w:rPr>
        <w:t xml:space="preserve"> </w:t>
      </w:r>
      <w:r>
        <w:rPr>
          <w:b/>
          <w:bCs/>
        </w:rPr>
        <w:t xml:space="preserve">gap </w:t>
      </w:r>
      <w:r w:rsidRPr="00D10A57">
        <w:rPr>
          <w:b/>
          <w:bCs/>
        </w:rPr>
        <w:t xml:space="preserve">capability indication </w:t>
      </w:r>
      <w:r>
        <w:rPr>
          <w:b/>
          <w:bCs/>
        </w:rPr>
        <w:t xml:space="preserve">for PRS </w:t>
      </w:r>
      <w:r w:rsidRPr="00D10A57">
        <w:rPr>
          <w:b/>
          <w:bCs/>
        </w:rPr>
        <w:t xml:space="preserve">is </w:t>
      </w:r>
      <w:r>
        <w:rPr>
          <w:b/>
          <w:bCs/>
        </w:rPr>
        <w:t xml:space="preserve">changed </w:t>
      </w:r>
      <w:r w:rsidRPr="00602FD8">
        <w:rPr>
          <w:b/>
          <w:bCs/>
        </w:rPr>
        <w:t>compared to last time the UE reported this information</w:t>
      </w:r>
      <w:r>
        <w:rPr>
          <w:b/>
          <w:bCs/>
        </w:rPr>
        <w:t>,</w:t>
      </w:r>
      <w:r w:rsidRPr="00D10A57">
        <w:rPr>
          <w:b/>
          <w:bCs/>
        </w:rPr>
        <w:t xml:space="preserve"> </w:t>
      </w:r>
      <w:r>
        <w:rPr>
          <w:b/>
          <w:bCs/>
        </w:rPr>
        <w:t xml:space="preserve">UE reports </w:t>
      </w:r>
      <w:r w:rsidR="00210055">
        <w:rPr>
          <w:b/>
          <w:bCs/>
        </w:rPr>
        <w:t>per-FR</w:t>
      </w:r>
      <w:r w:rsidRPr="00843421">
        <w:rPr>
          <w:b/>
          <w:bCs/>
        </w:rPr>
        <w:t xml:space="preserve"> </w:t>
      </w:r>
      <w:r>
        <w:rPr>
          <w:b/>
          <w:bCs/>
        </w:rPr>
        <w:t xml:space="preserve">gap </w:t>
      </w:r>
      <w:r w:rsidRPr="00843421">
        <w:rPr>
          <w:b/>
          <w:bCs/>
        </w:rPr>
        <w:t>capability indication</w:t>
      </w:r>
      <w:r>
        <w:rPr>
          <w:b/>
          <w:bCs/>
        </w:rPr>
        <w:t xml:space="preserve"> for PRS.</w:t>
      </w:r>
    </w:p>
    <w:p w14:paraId="4528A505" w14:textId="4AF74BEE" w:rsidR="00BC0044" w:rsidRDefault="00DA0E2A" w:rsidP="00A77C38">
      <w:r w:rsidRPr="00DA0E2A">
        <w:t xml:space="preserve">In our understanding, </w:t>
      </w:r>
      <w:r>
        <w:t xml:space="preserve">this </w:t>
      </w:r>
      <w:r w:rsidR="00167617">
        <w:t xml:space="preserve">new </w:t>
      </w:r>
      <w:r w:rsidR="00210055">
        <w:t>per-FR</w:t>
      </w:r>
      <w:r>
        <w:t xml:space="preserve"> gap capability report feature</w:t>
      </w:r>
      <w:r w:rsidR="001C645C">
        <w:t xml:space="preserve"> should be supported from release 17</w:t>
      </w:r>
      <w:r w:rsidR="00BC0044">
        <w:t>.</w:t>
      </w:r>
    </w:p>
    <w:p w14:paraId="56878EC8" w14:textId="162C0C5E" w:rsidR="00BC0044" w:rsidRDefault="00BC0044" w:rsidP="00A77C38">
      <w:pPr>
        <w:rPr>
          <w:b/>
          <w:bCs/>
        </w:rPr>
      </w:pPr>
      <w:r w:rsidRPr="005229E5">
        <w:rPr>
          <w:rFonts w:hint="eastAsia"/>
          <w:b/>
          <w:bCs/>
        </w:rPr>
        <w:t>P</w:t>
      </w:r>
      <w:r w:rsidRPr="005229E5">
        <w:rPr>
          <w:b/>
          <w:bCs/>
        </w:rPr>
        <w:t xml:space="preserve">roposal 6: </w:t>
      </w:r>
      <w:r w:rsidR="005229E5">
        <w:rPr>
          <w:b/>
          <w:bCs/>
        </w:rPr>
        <w:t>The new feature</w:t>
      </w:r>
      <w:r w:rsidRPr="005229E5">
        <w:rPr>
          <w:b/>
          <w:bCs/>
        </w:rPr>
        <w:t xml:space="preserve"> for </w:t>
      </w:r>
      <w:r w:rsidR="00210055">
        <w:rPr>
          <w:b/>
          <w:bCs/>
        </w:rPr>
        <w:t>per-FR</w:t>
      </w:r>
      <w:r w:rsidRPr="005229E5">
        <w:rPr>
          <w:b/>
          <w:bCs/>
        </w:rPr>
        <w:t xml:space="preserve"> gap capability report should be supported from Rel-17</w:t>
      </w:r>
      <w:r w:rsidR="005229E5" w:rsidRPr="005229E5">
        <w:rPr>
          <w:b/>
          <w:bCs/>
        </w:rPr>
        <w:t>.</w:t>
      </w:r>
    </w:p>
    <w:p w14:paraId="52850EAE" w14:textId="332CE6F6" w:rsidR="005229E5" w:rsidRDefault="005229E5" w:rsidP="00A77C38">
      <w:pPr>
        <w:rPr>
          <w:rFonts w:cs="Arial"/>
          <w:szCs w:val="18"/>
        </w:rPr>
      </w:pPr>
      <w:r w:rsidRPr="00E76FCD">
        <w:t>Furthermore,</w:t>
      </w:r>
      <w:r>
        <w:t xml:space="preserve"> </w:t>
      </w:r>
      <w:r w:rsidR="00B12D74">
        <w:t xml:space="preserve">to support the new feature of </w:t>
      </w:r>
      <w:r w:rsidR="00210055">
        <w:t>per-FR</w:t>
      </w:r>
      <w:r w:rsidR="00B12D74">
        <w:t xml:space="preserve"> gap capability report</w:t>
      </w:r>
      <w:r w:rsidR="00C65BC9">
        <w:t>, the corresponding</w:t>
      </w:r>
      <w:r w:rsidR="000D7C48">
        <w:t xml:space="preserve"> capability should be defined</w:t>
      </w:r>
      <w:r w:rsidR="00B733D6">
        <w:t xml:space="preserve">, </w:t>
      </w:r>
      <w:proofErr w:type="gramStart"/>
      <w:r w:rsidR="00B733D6">
        <w:t>i.e.</w:t>
      </w:r>
      <w:proofErr w:type="gramEnd"/>
      <w:r w:rsidR="00B733D6">
        <w:t xml:space="preserve"> UE should indicate whether UE supports reporting the </w:t>
      </w:r>
      <w:r w:rsidR="00210055">
        <w:t>per-FR</w:t>
      </w:r>
      <w:r w:rsidR="00D428DC">
        <w:t xml:space="preserve"> gap capability</w:t>
      </w:r>
      <w:r w:rsidR="0078743D">
        <w:t xml:space="preserve"> in the UE response to a netwo</w:t>
      </w:r>
      <w:r w:rsidR="00DF57B8">
        <w:t>r</w:t>
      </w:r>
      <w:r w:rsidR="0078743D">
        <w:t>k configuration RRC message.</w:t>
      </w:r>
      <w:r w:rsidR="00DF57B8">
        <w:t xml:space="preserve"> Moreover, </w:t>
      </w:r>
      <w:r w:rsidR="00076D2D">
        <w:t xml:space="preserve">if </w:t>
      </w:r>
      <w:r w:rsidR="00076D2D" w:rsidRPr="00076D2D">
        <w:t>UE supports</w:t>
      </w:r>
      <w:r w:rsidR="00076D2D" w:rsidRPr="00076D2D">
        <w:rPr>
          <w:i/>
          <w:iCs/>
        </w:rPr>
        <w:t xml:space="preserve"> independentGapConfig</w:t>
      </w:r>
      <w:r w:rsidR="00076D2D" w:rsidRPr="00076D2D">
        <w:t>, UE doesn’t need to report this capability</w:t>
      </w:r>
      <w:r w:rsidR="009015F3">
        <w:rPr>
          <w:rFonts w:cs="Arial"/>
          <w:szCs w:val="18"/>
        </w:rPr>
        <w:t>.</w:t>
      </w:r>
      <w:r w:rsidR="00076D2D">
        <w:rPr>
          <w:rFonts w:cs="Arial"/>
          <w:szCs w:val="18"/>
        </w:rPr>
        <w:t xml:space="preserve"> S</w:t>
      </w:r>
      <w:r w:rsidR="00E071D8">
        <w:rPr>
          <w:rFonts w:cs="Arial"/>
          <w:szCs w:val="18"/>
        </w:rPr>
        <w:t>i</w:t>
      </w:r>
      <w:r w:rsidR="00076D2D">
        <w:rPr>
          <w:rFonts w:cs="Arial"/>
          <w:szCs w:val="18"/>
        </w:rPr>
        <w:t xml:space="preserve">milarly, </w:t>
      </w:r>
      <w:r w:rsidR="00E071D8">
        <w:t xml:space="preserve">the corresponding capability for </w:t>
      </w:r>
      <w:r w:rsidR="008E0299">
        <w:t xml:space="preserve">new feature of </w:t>
      </w:r>
      <w:r w:rsidR="00210055">
        <w:t>per-FR</w:t>
      </w:r>
      <w:r w:rsidR="00E071D8">
        <w:t xml:space="preserve"> gap </w:t>
      </w:r>
      <w:r w:rsidR="00090A26">
        <w:t xml:space="preserve">capability report </w:t>
      </w:r>
      <w:r w:rsidR="00E071D8">
        <w:t>for PRS should also be introduced</w:t>
      </w:r>
      <w:r w:rsidR="00090A26">
        <w:t>.</w:t>
      </w:r>
    </w:p>
    <w:p w14:paraId="27FFA266" w14:textId="4B2ED5FF" w:rsidR="009015F3" w:rsidRDefault="009015F3" w:rsidP="00A77C38">
      <w:pPr>
        <w:rPr>
          <w:rFonts w:cs="Arial"/>
          <w:b/>
          <w:bCs/>
          <w:szCs w:val="18"/>
        </w:rPr>
      </w:pPr>
      <w:r w:rsidRPr="00AA0592">
        <w:rPr>
          <w:rFonts w:cs="Arial" w:hint="eastAsia"/>
          <w:b/>
          <w:bCs/>
          <w:szCs w:val="18"/>
        </w:rPr>
        <w:t>P</w:t>
      </w:r>
      <w:r w:rsidRPr="00AA0592">
        <w:rPr>
          <w:rFonts w:cs="Arial"/>
          <w:b/>
          <w:bCs/>
          <w:szCs w:val="18"/>
        </w:rPr>
        <w:t xml:space="preserve">roposal 7: </w:t>
      </w:r>
      <w:r w:rsidR="00076D2D">
        <w:rPr>
          <w:rFonts w:cs="Arial"/>
          <w:b/>
          <w:bCs/>
          <w:szCs w:val="18"/>
        </w:rPr>
        <w:t xml:space="preserve">A new capability should be introduced to </w:t>
      </w:r>
      <w:r w:rsidR="00E071D8">
        <w:rPr>
          <w:rFonts w:cs="Arial"/>
          <w:b/>
          <w:bCs/>
          <w:szCs w:val="18"/>
        </w:rPr>
        <w:t>i</w:t>
      </w:r>
      <w:r w:rsidRPr="00AA0592">
        <w:rPr>
          <w:b/>
          <w:bCs/>
        </w:rPr>
        <w:t xml:space="preserve">ndicate whether UE supports reporting the </w:t>
      </w:r>
      <w:r w:rsidR="00210055">
        <w:rPr>
          <w:b/>
          <w:bCs/>
        </w:rPr>
        <w:t>per-FR</w:t>
      </w:r>
      <w:r w:rsidRPr="00AA0592">
        <w:rPr>
          <w:b/>
          <w:bCs/>
        </w:rPr>
        <w:t xml:space="preserve"> gap capability response to a network configuration RRC message</w:t>
      </w:r>
      <w:r w:rsidR="00AA0592" w:rsidRPr="00AA0592">
        <w:rPr>
          <w:b/>
          <w:bCs/>
        </w:rPr>
        <w:t>.</w:t>
      </w:r>
      <w:r w:rsidR="00076D2D" w:rsidRPr="00076D2D">
        <w:t xml:space="preserve"> </w:t>
      </w:r>
      <w:r w:rsidR="00076D2D" w:rsidRPr="00076D2D">
        <w:rPr>
          <w:b/>
          <w:bCs/>
        </w:rPr>
        <w:t xml:space="preserve">if UE supports </w:t>
      </w:r>
      <w:r w:rsidR="00076D2D" w:rsidRPr="00076D2D">
        <w:rPr>
          <w:b/>
          <w:bCs/>
          <w:i/>
          <w:iCs/>
        </w:rPr>
        <w:t>independentGapConfig</w:t>
      </w:r>
      <w:r w:rsidR="00076D2D" w:rsidRPr="00076D2D">
        <w:rPr>
          <w:b/>
          <w:bCs/>
        </w:rPr>
        <w:t>, UE doesn’t need to report this capability</w:t>
      </w:r>
      <w:r w:rsidR="00AA0592" w:rsidRPr="00AA0592">
        <w:rPr>
          <w:rFonts w:cs="Arial"/>
          <w:b/>
          <w:bCs/>
          <w:szCs w:val="18"/>
        </w:rPr>
        <w:t>.</w:t>
      </w:r>
    </w:p>
    <w:p w14:paraId="390A9A0D" w14:textId="75C5CDB8" w:rsidR="00CC3ADF" w:rsidRDefault="00CC3ADF" w:rsidP="00A77C38">
      <w:pPr>
        <w:rPr>
          <w:rFonts w:cs="Arial"/>
          <w:b/>
          <w:bCs/>
          <w:szCs w:val="18"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8: </w:t>
      </w:r>
      <w:r>
        <w:rPr>
          <w:rFonts w:cs="Arial"/>
          <w:b/>
          <w:bCs/>
          <w:szCs w:val="18"/>
        </w:rPr>
        <w:t>A new capability should be introduced to i</w:t>
      </w:r>
      <w:r w:rsidRPr="00AA0592">
        <w:rPr>
          <w:b/>
          <w:bCs/>
        </w:rPr>
        <w:t xml:space="preserve">ndicate whether UE supports reporting the </w:t>
      </w:r>
      <w:r w:rsidR="00210055">
        <w:rPr>
          <w:b/>
          <w:bCs/>
        </w:rPr>
        <w:t>per-FR</w:t>
      </w:r>
      <w:r w:rsidRPr="00AA0592">
        <w:rPr>
          <w:b/>
          <w:bCs/>
        </w:rPr>
        <w:t xml:space="preserve"> gap capability </w:t>
      </w:r>
      <w:r w:rsidR="00C53298">
        <w:rPr>
          <w:b/>
          <w:bCs/>
        </w:rPr>
        <w:t xml:space="preserve">for PRS </w:t>
      </w:r>
      <w:r w:rsidRPr="00AA0592">
        <w:rPr>
          <w:b/>
          <w:bCs/>
        </w:rPr>
        <w:t>response to a network configuration RRC message.</w:t>
      </w:r>
      <w:r w:rsidRPr="00076D2D">
        <w:t xml:space="preserve"> </w:t>
      </w:r>
      <w:r w:rsidRPr="00076D2D">
        <w:rPr>
          <w:b/>
          <w:bCs/>
        </w:rPr>
        <w:t xml:space="preserve">if UE supports </w:t>
      </w:r>
      <w:r w:rsidRPr="00076D2D">
        <w:rPr>
          <w:b/>
          <w:bCs/>
          <w:i/>
          <w:iCs/>
        </w:rPr>
        <w:t>independentGapConfig</w:t>
      </w:r>
      <w:r>
        <w:rPr>
          <w:b/>
          <w:bCs/>
          <w:i/>
          <w:iCs/>
        </w:rPr>
        <w:t>PRS-r17</w:t>
      </w:r>
      <w:r w:rsidRPr="00076D2D">
        <w:rPr>
          <w:b/>
          <w:bCs/>
        </w:rPr>
        <w:t>, UE doesn’t need to report this capability</w:t>
      </w:r>
      <w:r w:rsidRPr="00AA0592">
        <w:rPr>
          <w:rFonts w:cs="Arial"/>
          <w:b/>
          <w:bCs/>
          <w:szCs w:val="18"/>
        </w:rPr>
        <w:t>.</w:t>
      </w:r>
    </w:p>
    <w:p w14:paraId="7E3435D9" w14:textId="1B4254BC" w:rsidR="00BA34C4" w:rsidRDefault="00BA34C4" w:rsidP="00BA34C4">
      <w:pPr>
        <w:pStyle w:val="3"/>
        <w:numPr>
          <w:ilvl w:val="0"/>
          <w:numId w:val="0"/>
        </w:numPr>
      </w:pPr>
      <w:r>
        <w:lastRenderedPageBreak/>
        <w:t>2.2.</w:t>
      </w:r>
      <w:r w:rsidR="00E634F3">
        <w:t>2</w:t>
      </w:r>
      <w:r>
        <w:t xml:space="preserve"> </w:t>
      </w:r>
      <w:r w:rsidRPr="00173676">
        <w:t xml:space="preserve">Discussion on </w:t>
      </w:r>
      <w:r>
        <w:t>MR-DC support</w:t>
      </w:r>
    </w:p>
    <w:p w14:paraId="2013CA44" w14:textId="231CA15B" w:rsidR="00BA34C4" w:rsidRDefault="00DA7A14" w:rsidP="00A77C38">
      <w:r w:rsidRPr="00DA7A14">
        <w:t xml:space="preserve">It should be noted that the current NeedForGaps-framework doesn’t currently support </w:t>
      </w:r>
      <w:r w:rsidR="00B93852">
        <w:t>MR</w:t>
      </w:r>
      <w:r w:rsidRPr="00DA7A14">
        <w:t>-DC</w:t>
      </w:r>
      <w:r w:rsidR="00CC6008">
        <w:t>.</w:t>
      </w:r>
      <w:r w:rsidRPr="00DA7A14">
        <w:t xml:space="preserve"> However,</w:t>
      </w:r>
      <w:r>
        <w:t xml:space="preserve"> for per-FR gap capability report, we think </w:t>
      </w:r>
      <w:r w:rsidR="00D84960">
        <w:t>i</w:t>
      </w:r>
      <w:r w:rsidR="00D84960" w:rsidRPr="00D84960">
        <w:t>t makes sense to support the above mechanism in the MR-DC scenario</w:t>
      </w:r>
      <w:r w:rsidR="00523FF6">
        <w:t>.</w:t>
      </w:r>
      <w:r w:rsidR="00523FF6" w:rsidRPr="00523FF6">
        <w:t xml:space="preserve"> Otherwise, the </w:t>
      </w:r>
      <w:r w:rsidR="00523FF6">
        <w:t>gNB</w:t>
      </w:r>
      <w:r w:rsidR="00523FF6" w:rsidRPr="00523FF6">
        <w:t xml:space="preserve"> may always </w:t>
      </w:r>
      <w:r w:rsidR="00523FF6">
        <w:t>configure</w:t>
      </w:r>
      <w:r w:rsidR="00523FF6" w:rsidRPr="00523FF6">
        <w:t xml:space="preserve"> per-UE gap</w:t>
      </w:r>
      <w:r w:rsidR="00523FF6">
        <w:t xml:space="preserve"> for the UE</w:t>
      </w:r>
      <w:r w:rsidR="00523FF6" w:rsidRPr="00523FF6">
        <w:t xml:space="preserve">, which may affect the experience of the </w:t>
      </w:r>
      <w:r w:rsidR="00523FF6">
        <w:t>UE.</w:t>
      </w:r>
    </w:p>
    <w:p w14:paraId="31E4A863" w14:textId="31AFA334" w:rsidR="00BA34C4" w:rsidRPr="0068791B" w:rsidRDefault="00BA34C4" w:rsidP="00BA34C4">
      <w:pPr>
        <w:rPr>
          <w:b/>
          <w:bCs/>
        </w:rPr>
      </w:pPr>
      <w:r w:rsidRPr="0068791B">
        <w:rPr>
          <w:rFonts w:hint="eastAsia"/>
          <w:b/>
          <w:bCs/>
        </w:rPr>
        <w:t>P</w:t>
      </w:r>
      <w:r w:rsidRPr="0068791B">
        <w:rPr>
          <w:b/>
          <w:bCs/>
        </w:rPr>
        <w:t xml:space="preserve">roposal </w:t>
      </w:r>
      <w:r w:rsidR="00502C17">
        <w:rPr>
          <w:b/>
          <w:bCs/>
        </w:rPr>
        <w:t>9</w:t>
      </w:r>
      <w:r w:rsidRPr="0068791B">
        <w:rPr>
          <w:b/>
          <w:bCs/>
        </w:rPr>
        <w:t>: “NeedForGap”-like procedure for per-FR gap capability report should be supported in MR-DC</w:t>
      </w:r>
      <w:r>
        <w:rPr>
          <w:b/>
          <w:bCs/>
        </w:rPr>
        <w:t>.</w:t>
      </w:r>
    </w:p>
    <w:p w14:paraId="112CAC11" w14:textId="2AF89102" w:rsidR="00DA7A14" w:rsidRDefault="00CC6008" w:rsidP="00A77C38">
      <w:r>
        <w:t xml:space="preserve">In order </w:t>
      </w:r>
      <w:r w:rsidR="00B51473">
        <w:t xml:space="preserve">to support </w:t>
      </w:r>
      <w:r w:rsidR="00B51473" w:rsidRPr="00B51473">
        <w:t>“NeedForGap”-like procedure for per-FR gap capability report</w:t>
      </w:r>
      <w:r w:rsidR="00B51473">
        <w:t xml:space="preserve">, </w:t>
      </w:r>
      <w:r w:rsidR="00BA34C4">
        <w:rPr>
          <w:rFonts w:hint="eastAsia"/>
        </w:rPr>
        <w:t>the</w:t>
      </w:r>
      <w:r w:rsidR="00BA34C4">
        <w:t xml:space="preserve"> </w:t>
      </w:r>
      <w:r w:rsidR="00BA34C4">
        <w:rPr>
          <w:rFonts w:hint="eastAsia"/>
        </w:rPr>
        <w:t>following</w:t>
      </w:r>
      <w:r w:rsidR="00BA34C4">
        <w:t xml:space="preserve"> </w:t>
      </w:r>
      <w:r w:rsidR="00BA34C4">
        <w:rPr>
          <w:rFonts w:hint="eastAsia"/>
        </w:rPr>
        <w:t>issues</w:t>
      </w:r>
      <w:r w:rsidR="00F66C52">
        <w:t xml:space="preserve"> </w:t>
      </w:r>
      <w:r w:rsidR="00F66C52">
        <w:rPr>
          <w:rFonts w:hint="eastAsia"/>
        </w:rPr>
        <w:t>should</w:t>
      </w:r>
      <w:r w:rsidR="00F66C52">
        <w:t xml:space="preserve"> </w:t>
      </w:r>
      <w:r w:rsidR="00F66C52">
        <w:rPr>
          <w:rFonts w:hint="eastAsia"/>
        </w:rPr>
        <w:t>b</w:t>
      </w:r>
      <w:r w:rsidR="00F66C52">
        <w:t>e discussed further</w:t>
      </w:r>
      <w:r w:rsidR="00BA34C4">
        <w:rPr>
          <w:rFonts w:hint="eastAsia"/>
        </w:rPr>
        <w:t>:</w:t>
      </w:r>
    </w:p>
    <w:p w14:paraId="6BB44A12" w14:textId="456F93B9" w:rsidR="00561934" w:rsidRDefault="00561934" w:rsidP="00A77C38">
      <w:pPr>
        <w:numPr>
          <w:ilvl w:val="0"/>
          <w:numId w:val="32"/>
        </w:numPr>
      </w:pPr>
      <w:r>
        <w:t>Issue 1: w</w:t>
      </w:r>
      <w:r w:rsidR="00F66C52">
        <w:t xml:space="preserve">hich node </w:t>
      </w:r>
      <w:r w:rsidR="00B90CC3">
        <w:t>configures</w:t>
      </w:r>
      <w:r w:rsidR="00F66C52">
        <w:t xml:space="preserve"> to request per-FR gap capability from UE;</w:t>
      </w:r>
    </w:p>
    <w:p w14:paraId="793A6387" w14:textId="5AC99958" w:rsidR="00561934" w:rsidRDefault="00561934" w:rsidP="00561934">
      <w:pPr>
        <w:numPr>
          <w:ilvl w:val="0"/>
          <w:numId w:val="32"/>
        </w:numPr>
      </w:pPr>
      <w:r>
        <w:t xml:space="preserve">Issue </w:t>
      </w:r>
      <w:r w:rsidR="009D00B2">
        <w:t>2</w:t>
      </w:r>
      <w:r>
        <w:t xml:space="preserve">: what information </w:t>
      </w:r>
      <w:r w:rsidRPr="00561934">
        <w:t>needs to be interacted between MN and SN</w:t>
      </w:r>
      <w:r>
        <w:t>.</w:t>
      </w:r>
    </w:p>
    <w:p w14:paraId="06CC8909" w14:textId="5A28121A" w:rsidR="00561934" w:rsidRDefault="00561934" w:rsidP="00561934">
      <w:r w:rsidRPr="00561934">
        <w:t>Next, we will analyze these issues one by one</w:t>
      </w:r>
      <w:r>
        <w:t>.</w:t>
      </w:r>
    </w:p>
    <w:p w14:paraId="6E2A4269" w14:textId="385FC0FE" w:rsidR="00561934" w:rsidRPr="00FC3873" w:rsidRDefault="00561934" w:rsidP="00FC3873">
      <w:pPr>
        <w:spacing w:before="240"/>
        <w:rPr>
          <w:rFonts w:ascii="Arial" w:hAnsi="Arial" w:cs="Arial"/>
          <w:u w:val="single"/>
        </w:rPr>
      </w:pPr>
      <w:r w:rsidRPr="00FC3873">
        <w:rPr>
          <w:rFonts w:ascii="Arial" w:hAnsi="Arial" w:cs="Arial"/>
          <w:u w:val="single"/>
        </w:rPr>
        <w:t xml:space="preserve">Issue 1: which node </w:t>
      </w:r>
      <w:r w:rsidR="009D00B2" w:rsidRPr="009D00B2">
        <w:rPr>
          <w:rFonts w:ascii="Arial" w:hAnsi="Arial" w:cs="Arial"/>
          <w:u w:val="single"/>
        </w:rPr>
        <w:t>configures</w:t>
      </w:r>
      <w:r w:rsidRPr="00FC3873">
        <w:rPr>
          <w:rFonts w:ascii="Arial" w:hAnsi="Arial" w:cs="Arial"/>
          <w:u w:val="single"/>
        </w:rPr>
        <w:t xml:space="preserve"> to request per-FR gap capability from UE</w:t>
      </w:r>
    </w:p>
    <w:p w14:paraId="138C9F90" w14:textId="03B66728" w:rsidR="00205BF5" w:rsidRPr="00205BF5" w:rsidRDefault="00205BF5" w:rsidP="00205BF5">
      <w:pPr>
        <w:overflowPunct/>
        <w:autoSpaceDE/>
        <w:autoSpaceDN/>
        <w:adjustRightInd/>
        <w:spacing w:before="120" w:line="240" w:lineRule="auto"/>
        <w:textAlignment w:val="auto"/>
        <w:rPr>
          <w:kern w:val="2"/>
          <w:szCs w:val="22"/>
          <w:lang w:val="en-US"/>
        </w:rPr>
      </w:pPr>
      <w:r w:rsidRPr="00205BF5">
        <w:rPr>
          <w:kern w:val="2"/>
          <w:szCs w:val="22"/>
          <w:lang w:val="en-US"/>
        </w:rPr>
        <w:t xml:space="preserve">For MR-DC </w:t>
      </w:r>
      <w:r w:rsidR="00163515">
        <w:rPr>
          <w:kern w:val="2"/>
          <w:szCs w:val="22"/>
          <w:lang w:val="en-US"/>
        </w:rPr>
        <w:t>c</w:t>
      </w:r>
      <w:r w:rsidRPr="00205BF5">
        <w:rPr>
          <w:kern w:val="2"/>
          <w:szCs w:val="22"/>
          <w:lang w:val="en-US"/>
        </w:rPr>
        <w:t>ases, the following final decision node for gap configuration principles are defined in R15 as shown in below Table 1:</w:t>
      </w:r>
    </w:p>
    <w:p w14:paraId="14D20492" w14:textId="1225576E" w:rsidR="00205BF5" w:rsidRPr="00205BF5" w:rsidRDefault="00205BF5" w:rsidP="00205BF5">
      <w:pPr>
        <w:tabs>
          <w:tab w:val="left" w:pos="425"/>
        </w:tabs>
        <w:overflowPunct/>
        <w:autoSpaceDE/>
        <w:autoSpaceDN/>
        <w:adjustRightInd/>
        <w:spacing w:line="259" w:lineRule="auto"/>
        <w:ind w:left="425"/>
        <w:jc w:val="center"/>
        <w:textAlignment w:val="auto"/>
        <w:rPr>
          <w:rFonts w:eastAsia="等线"/>
          <w:b/>
          <w:noProof/>
          <w:sz w:val="20"/>
          <w:szCs w:val="24"/>
          <w:lang w:val="en-US"/>
        </w:rPr>
      </w:pPr>
      <w:r w:rsidRPr="00205BF5">
        <w:rPr>
          <w:rFonts w:eastAsia="等线" w:hint="eastAsia"/>
          <w:b/>
          <w:noProof/>
          <w:sz w:val="20"/>
          <w:szCs w:val="24"/>
          <w:lang w:val="en-US"/>
        </w:rPr>
        <w:t>T</w:t>
      </w:r>
      <w:r w:rsidRPr="00205BF5">
        <w:rPr>
          <w:rFonts w:eastAsia="等线"/>
          <w:b/>
          <w:noProof/>
          <w:sz w:val="20"/>
          <w:szCs w:val="24"/>
          <w:lang w:val="en-US"/>
        </w:rPr>
        <w:t xml:space="preserve">able </w:t>
      </w:r>
      <w:r>
        <w:rPr>
          <w:rFonts w:eastAsia="等线"/>
          <w:b/>
          <w:noProof/>
          <w:sz w:val="20"/>
          <w:szCs w:val="24"/>
          <w:lang w:val="en-US"/>
        </w:rPr>
        <w:t>1</w:t>
      </w:r>
      <w:r w:rsidRPr="00205BF5">
        <w:rPr>
          <w:rFonts w:eastAsia="等线"/>
          <w:b/>
          <w:noProof/>
          <w:sz w:val="20"/>
          <w:szCs w:val="24"/>
          <w:lang w:val="en-US"/>
        </w:rPr>
        <w:t xml:space="preserve">  </w:t>
      </w:r>
      <w:r w:rsidRPr="00205BF5">
        <w:rPr>
          <w:rFonts w:eastAsia="等线" w:hint="eastAsia"/>
          <w:b/>
          <w:noProof/>
          <w:sz w:val="20"/>
          <w:szCs w:val="24"/>
          <w:lang w:val="en-US"/>
        </w:rPr>
        <w:t>Node</w:t>
      </w:r>
      <w:r w:rsidRPr="00205BF5">
        <w:rPr>
          <w:rFonts w:eastAsia="等线"/>
          <w:b/>
          <w:noProof/>
          <w:sz w:val="20"/>
          <w:szCs w:val="24"/>
          <w:lang w:val="en-US"/>
        </w:rPr>
        <w:t xml:space="preserve"> to decide measurement gap configuration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9"/>
        <w:gridCol w:w="2177"/>
        <w:gridCol w:w="2552"/>
        <w:gridCol w:w="2268"/>
      </w:tblGrid>
      <w:tr w:rsidR="00205BF5" w:rsidRPr="00205BF5" w14:paraId="09E378A7" w14:textId="77777777" w:rsidTr="00647412">
        <w:trPr>
          <w:trHeight w:val="247"/>
          <w:jc w:val="center"/>
        </w:trPr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14:paraId="580623CA" w14:textId="77777777" w:rsidR="00205BF5" w:rsidRPr="00205BF5" w:rsidRDefault="00205BF5" w:rsidP="00205BF5">
            <w:pPr>
              <w:overflowPunct/>
              <w:autoSpaceDE/>
              <w:autoSpaceDN/>
              <w:adjustRightInd/>
              <w:spacing w:before="100" w:beforeAutospacing="1" w:line="240" w:lineRule="auto"/>
              <w:jc w:val="center"/>
              <w:textAlignment w:val="auto"/>
              <w:rPr>
                <w:sz w:val="20"/>
                <w:lang w:val="en-US"/>
              </w:rPr>
            </w:pPr>
            <w:r w:rsidRPr="00205BF5">
              <w:rPr>
                <w:b/>
                <w:bCs/>
                <w:sz w:val="20"/>
                <w:lang w:val="en-US"/>
              </w:rPr>
              <w:t>MR-DC 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14:paraId="7E97D28C" w14:textId="77777777" w:rsidR="00205BF5" w:rsidRPr="00205BF5" w:rsidRDefault="00205BF5" w:rsidP="00205BF5">
            <w:pPr>
              <w:overflowPunct/>
              <w:autoSpaceDE/>
              <w:autoSpaceDN/>
              <w:adjustRightInd/>
              <w:spacing w:before="100" w:beforeAutospacing="1" w:line="240" w:lineRule="auto"/>
              <w:jc w:val="center"/>
              <w:textAlignment w:val="auto"/>
              <w:rPr>
                <w:sz w:val="20"/>
                <w:lang w:val="en-US"/>
              </w:rPr>
            </w:pPr>
            <w:r w:rsidRPr="00205BF5">
              <w:rPr>
                <w:b/>
                <w:bCs/>
                <w:sz w:val="20"/>
                <w:lang w:val="en-US"/>
              </w:rPr>
              <w:t>Per-UE gap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14:paraId="217540B8" w14:textId="77777777" w:rsidR="00205BF5" w:rsidRPr="00205BF5" w:rsidRDefault="00205BF5" w:rsidP="00205BF5">
            <w:pPr>
              <w:overflowPunct/>
              <w:autoSpaceDE/>
              <w:autoSpaceDN/>
              <w:adjustRightInd/>
              <w:spacing w:before="100" w:beforeAutospacing="1" w:line="240" w:lineRule="auto"/>
              <w:jc w:val="center"/>
              <w:textAlignment w:val="auto"/>
              <w:rPr>
                <w:sz w:val="20"/>
                <w:lang w:val="en-US"/>
              </w:rPr>
            </w:pPr>
            <w:r w:rsidRPr="00205BF5">
              <w:rPr>
                <w:b/>
                <w:bCs/>
                <w:sz w:val="20"/>
                <w:lang w:val="en-US"/>
              </w:rPr>
              <w:t>Per-FR1 gap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14:paraId="2A409010" w14:textId="77777777" w:rsidR="00205BF5" w:rsidRPr="00205BF5" w:rsidRDefault="00205BF5" w:rsidP="00205BF5">
            <w:pPr>
              <w:overflowPunct/>
              <w:autoSpaceDE/>
              <w:autoSpaceDN/>
              <w:adjustRightInd/>
              <w:spacing w:before="100" w:beforeAutospacing="1" w:line="240" w:lineRule="auto"/>
              <w:jc w:val="center"/>
              <w:textAlignment w:val="auto"/>
              <w:rPr>
                <w:sz w:val="20"/>
                <w:lang w:val="en-US"/>
              </w:rPr>
            </w:pPr>
            <w:r w:rsidRPr="00205BF5">
              <w:rPr>
                <w:b/>
                <w:bCs/>
                <w:sz w:val="20"/>
                <w:lang w:val="en-US"/>
              </w:rPr>
              <w:t>Per-FR2 gap</w:t>
            </w:r>
          </w:p>
        </w:tc>
      </w:tr>
      <w:tr w:rsidR="00205BF5" w:rsidRPr="00205BF5" w14:paraId="36F32E1D" w14:textId="77777777" w:rsidTr="00647412">
        <w:trPr>
          <w:trHeight w:val="211"/>
          <w:jc w:val="center"/>
        </w:trPr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14:paraId="7698530A" w14:textId="77777777" w:rsidR="00205BF5" w:rsidRPr="00205BF5" w:rsidRDefault="00205BF5" w:rsidP="00205BF5">
            <w:pPr>
              <w:overflowPunct/>
              <w:autoSpaceDE/>
              <w:autoSpaceDN/>
              <w:adjustRightInd/>
              <w:spacing w:before="100" w:beforeAutospacing="1" w:line="240" w:lineRule="auto"/>
              <w:jc w:val="center"/>
              <w:textAlignment w:val="auto"/>
              <w:rPr>
                <w:sz w:val="20"/>
                <w:lang w:val="en-US"/>
              </w:rPr>
            </w:pPr>
            <w:r w:rsidRPr="00205BF5">
              <w:rPr>
                <w:b/>
                <w:bCs/>
                <w:color w:val="000000"/>
                <w:sz w:val="20"/>
                <w:lang w:val="en-US"/>
              </w:rPr>
              <w:t>(NG)EN-DC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14:paraId="4CB6A590" w14:textId="77777777" w:rsidR="00205BF5" w:rsidRPr="00205BF5" w:rsidRDefault="00205BF5" w:rsidP="00205BF5">
            <w:pPr>
              <w:overflowPunct/>
              <w:autoSpaceDE/>
              <w:autoSpaceDN/>
              <w:adjustRightInd/>
              <w:spacing w:before="100" w:beforeAutospacing="1" w:line="240" w:lineRule="auto"/>
              <w:jc w:val="center"/>
              <w:textAlignment w:val="auto"/>
              <w:rPr>
                <w:sz w:val="20"/>
                <w:lang w:val="en-US"/>
              </w:rPr>
            </w:pPr>
            <w:r w:rsidRPr="00205BF5">
              <w:rPr>
                <w:color w:val="000000"/>
                <w:sz w:val="20"/>
                <w:lang w:val="en-US"/>
              </w:rPr>
              <w:t>MN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14:paraId="15FA53C4" w14:textId="77777777" w:rsidR="00205BF5" w:rsidRPr="00205BF5" w:rsidRDefault="00205BF5" w:rsidP="00205BF5">
            <w:pPr>
              <w:overflowPunct/>
              <w:autoSpaceDE/>
              <w:autoSpaceDN/>
              <w:adjustRightInd/>
              <w:spacing w:before="100" w:beforeAutospacing="1" w:line="240" w:lineRule="auto"/>
              <w:jc w:val="center"/>
              <w:textAlignment w:val="auto"/>
              <w:rPr>
                <w:sz w:val="20"/>
                <w:lang w:val="en-US"/>
              </w:rPr>
            </w:pPr>
            <w:r w:rsidRPr="00205BF5">
              <w:rPr>
                <w:color w:val="000000"/>
                <w:sz w:val="20"/>
                <w:lang w:val="en-US"/>
              </w:rPr>
              <w:t>MN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14:paraId="3F6C407F" w14:textId="77777777" w:rsidR="00205BF5" w:rsidRPr="00205BF5" w:rsidRDefault="00205BF5" w:rsidP="00205BF5">
            <w:pPr>
              <w:overflowPunct/>
              <w:autoSpaceDE/>
              <w:autoSpaceDN/>
              <w:adjustRightInd/>
              <w:spacing w:before="100" w:beforeAutospacing="1" w:line="240" w:lineRule="auto"/>
              <w:jc w:val="center"/>
              <w:textAlignment w:val="auto"/>
              <w:rPr>
                <w:sz w:val="20"/>
                <w:lang w:val="en-US"/>
              </w:rPr>
            </w:pPr>
            <w:r w:rsidRPr="00205BF5">
              <w:rPr>
                <w:color w:val="000000"/>
                <w:sz w:val="20"/>
                <w:lang w:val="en-US"/>
              </w:rPr>
              <w:t>SN</w:t>
            </w:r>
          </w:p>
        </w:tc>
      </w:tr>
      <w:tr w:rsidR="00205BF5" w:rsidRPr="00205BF5" w14:paraId="2C0E1809" w14:textId="77777777" w:rsidTr="00647412">
        <w:trPr>
          <w:trHeight w:val="210"/>
          <w:jc w:val="center"/>
        </w:trPr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14:paraId="2A3CF08B" w14:textId="77777777" w:rsidR="00205BF5" w:rsidRPr="00205BF5" w:rsidRDefault="00205BF5" w:rsidP="00205BF5">
            <w:pPr>
              <w:overflowPunct/>
              <w:autoSpaceDE/>
              <w:autoSpaceDN/>
              <w:adjustRightInd/>
              <w:spacing w:before="100" w:beforeAutospacing="1" w:line="240" w:lineRule="auto"/>
              <w:jc w:val="center"/>
              <w:textAlignment w:val="auto"/>
              <w:rPr>
                <w:sz w:val="20"/>
                <w:lang w:val="en-US"/>
              </w:rPr>
            </w:pPr>
            <w:r w:rsidRPr="00205BF5">
              <w:rPr>
                <w:b/>
                <w:bCs/>
                <w:color w:val="000000"/>
                <w:sz w:val="20"/>
                <w:lang w:val="en-US"/>
              </w:rPr>
              <w:t>NE-DC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14:paraId="7EE4CE72" w14:textId="77777777" w:rsidR="00205BF5" w:rsidRPr="00205BF5" w:rsidRDefault="00205BF5" w:rsidP="00205BF5">
            <w:pPr>
              <w:overflowPunct/>
              <w:autoSpaceDE/>
              <w:autoSpaceDN/>
              <w:adjustRightInd/>
              <w:spacing w:before="100" w:beforeAutospacing="1" w:line="240" w:lineRule="auto"/>
              <w:jc w:val="center"/>
              <w:textAlignment w:val="auto"/>
              <w:rPr>
                <w:sz w:val="20"/>
                <w:lang w:val="en-US"/>
              </w:rPr>
            </w:pPr>
            <w:r w:rsidRPr="00205BF5">
              <w:rPr>
                <w:color w:val="000000"/>
                <w:sz w:val="20"/>
                <w:lang w:val="en-US"/>
              </w:rPr>
              <w:t>MN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14:paraId="2AD0F655" w14:textId="77777777" w:rsidR="00205BF5" w:rsidRPr="00205BF5" w:rsidRDefault="00205BF5" w:rsidP="00205BF5">
            <w:pPr>
              <w:overflowPunct/>
              <w:autoSpaceDE/>
              <w:autoSpaceDN/>
              <w:adjustRightInd/>
              <w:spacing w:before="100" w:beforeAutospacing="1" w:line="240" w:lineRule="auto"/>
              <w:jc w:val="center"/>
              <w:textAlignment w:val="auto"/>
              <w:rPr>
                <w:sz w:val="20"/>
                <w:lang w:val="en-US"/>
              </w:rPr>
            </w:pPr>
            <w:r w:rsidRPr="00205BF5">
              <w:rPr>
                <w:color w:val="000000"/>
                <w:sz w:val="20"/>
                <w:lang w:val="en-US"/>
              </w:rPr>
              <w:t>MN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14:paraId="2D86EBBA" w14:textId="77777777" w:rsidR="00205BF5" w:rsidRPr="00205BF5" w:rsidRDefault="00205BF5" w:rsidP="00205BF5">
            <w:pPr>
              <w:overflowPunct/>
              <w:autoSpaceDE/>
              <w:autoSpaceDN/>
              <w:adjustRightInd/>
              <w:spacing w:before="100" w:beforeAutospacing="1" w:line="240" w:lineRule="auto"/>
              <w:jc w:val="center"/>
              <w:textAlignment w:val="auto"/>
              <w:rPr>
                <w:sz w:val="20"/>
                <w:lang w:val="en-US"/>
              </w:rPr>
            </w:pPr>
            <w:r w:rsidRPr="00205BF5">
              <w:rPr>
                <w:color w:val="000000"/>
                <w:sz w:val="20"/>
                <w:lang w:val="en-US"/>
              </w:rPr>
              <w:t>MN</w:t>
            </w:r>
          </w:p>
        </w:tc>
      </w:tr>
      <w:tr w:rsidR="00205BF5" w:rsidRPr="00205BF5" w14:paraId="56B73B8D" w14:textId="77777777" w:rsidTr="00647412">
        <w:trPr>
          <w:trHeight w:val="210"/>
          <w:jc w:val="center"/>
        </w:trPr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14:paraId="33BCE677" w14:textId="77777777" w:rsidR="00205BF5" w:rsidRPr="00205BF5" w:rsidRDefault="00205BF5" w:rsidP="00205BF5">
            <w:pPr>
              <w:overflowPunct/>
              <w:autoSpaceDE/>
              <w:autoSpaceDN/>
              <w:adjustRightInd/>
              <w:spacing w:before="100" w:beforeAutospacing="1" w:line="240" w:lineRule="auto"/>
              <w:jc w:val="center"/>
              <w:textAlignment w:val="auto"/>
              <w:rPr>
                <w:sz w:val="20"/>
                <w:lang w:val="en-US"/>
              </w:rPr>
            </w:pPr>
            <w:r w:rsidRPr="00205BF5">
              <w:rPr>
                <w:b/>
                <w:bCs/>
                <w:color w:val="000000"/>
                <w:sz w:val="20"/>
                <w:lang w:val="en-US"/>
              </w:rPr>
              <w:t>NR-DC</w:t>
            </w:r>
          </w:p>
        </w:tc>
        <w:tc>
          <w:tcPr>
            <w:tcW w:w="21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14:paraId="70E22ADC" w14:textId="77777777" w:rsidR="00205BF5" w:rsidRPr="00205BF5" w:rsidRDefault="00205BF5" w:rsidP="00205BF5">
            <w:pPr>
              <w:overflowPunct/>
              <w:autoSpaceDE/>
              <w:autoSpaceDN/>
              <w:adjustRightInd/>
              <w:spacing w:before="100" w:beforeAutospacing="1" w:line="240" w:lineRule="auto"/>
              <w:jc w:val="center"/>
              <w:textAlignment w:val="auto"/>
              <w:rPr>
                <w:sz w:val="20"/>
                <w:lang w:val="en-US"/>
              </w:rPr>
            </w:pPr>
            <w:r w:rsidRPr="00205BF5">
              <w:rPr>
                <w:color w:val="000000"/>
                <w:sz w:val="20"/>
                <w:lang w:val="en-US"/>
              </w:rPr>
              <w:t>MN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14:paraId="2F932CA3" w14:textId="77777777" w:rsidR="00205BF5" w:rsidRPr="00205BF5" w:rsidRDefault="00205BF5" w:rsidP="00205BF5">
            <w:pPr>
              <w:overflowPunct/>
              <w:autoSpaceDE/>
              <w:autoSpaceDN/>
              <w:adjustRightInd/>
              <w:spacing w:before="100" w:beforeAutospacing="1" w:line="240" w:lineRule="auto"/>
              <w:jc w:val="center"/>
              <w:textAlignment w:val="auto"/>
              <w:rPr>
                <w:sz w:val="20"/>
                <w:lang w:val="en-US"/>
              </w:rPr>
            </w:pPr>
            <w:r w:rsidRPr="00205BF5">
              <w:rPr>
                <w:color w:val="000000"/>
                <w:sz w:val="20"/>
                <w:lang w:val="en-US"/>
              </w:rPr>
              <w:t>MN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  <w:hideMark/>
          </w:tcPr>
          <w:p w14:paraId="3C2446A7" w14:textId="77777777" w:rsidR="00205BF5" w:rsidRPr="00205BF5" w:rsidRDefault="00205BF5" w:rsidP="00205BF5">
            <w:pPr>
              <w:overflowPunct/>
              <w:autoSpaceDE/>
              <w:autoSpaceDN/>
              <w:adjustRightInd/>
              <w:spacing w:before="100" w:beforeAutospacing="1" w:line="240" w:lineRule="auto"/>
              <w:jc w:val="center"/>
              <w:textAlignment w:val="auto"/>
              <w:rPr>
                <w:sz w:val="20"/>
                <w:lang w:val="en-US"/>
              </w:rPr>
            </w:pPr>
            <w:r w:rsidRPr="00205BF5">
              <w:rPr>
                <w:color w:val="000000"/>
                <w:sz w:val="20"/>
                <w:lang w:val="en-US"/>
              </w:rPr>
              <w:t>MN</w:t>
            </w:r>
          </w:p>
        </w:tc>
      </w:tr>
    </w:tbl>
    <w:p w14:paraId="608FFCE6" w14:textId="2482BC3B" w:rsidR="00561934" w:rsidRPr="00561934" w:rsidRDefault="00236B3D" w:rsidP="00236B3D">
      <w:pPr>
        <w:spacing w:before="240"/>
      </w:pPr>
      <w:r w:rsidRPr="00236B3D">
        <w:t xml:space="preserve">As </w:t>
      </w:r>
      <w:r>
        <w:t xml:space="preserve">we </w:t>
      </w:r>
      <w:r w:rsidRPr="00236B3D">
        <w:t xml:space="preserve">can see from the table above, regardless of the MR-DC scenario, the MN needs to know the </w:t>
      </w:r>
      <w:r>
        <w:t xml:space="preserve">per-FR gap </w:t>
      </w:r>
      <w:r w:rsidRPr="00236B3D">
        <w:t>capabilit</w:t>
      </w:r>
      <w:r>
        <w:t>y for UE</w:t>
      </w:r>
      <w:r w:rsidRPr="00236B3D">
        <w:t xml:space="preserve"> </w:t>
      </w:r>
      <w:r>
        <w:t>since</w:t>
      </w:r>
      <w:r w:rsidRPr="00236B3D">
        <w:t xml:space="preserve"> MN </w:t>
      </w:r>
      <w:r>
        <w:t xml:space="preserve">anyway </w:t>
      </w:r>
      <w:r w:rsidRPr="00236B3D">
        <w:t xml:space="preserve">needs to be configured per-UE </w:t>
      </w:r>
      <w:r>
        <w:t xml:space="preserve">gap </w:t>
      </w:r>
      <w:r w:rsidRPr="00236B3D">
        <w:t>or per-FR1 gap</w:t>
      </w:r>
      <w:r>
        <w:t xml:space="preserve">, so </w:t>
      </w:r>
      <w:r w:rsidR="007D78C1">
        <w:t xml:space="preserve">naturally </w:t>
      </w:r>
      <w:r>
        <w:t xml:space="preserve">MN can </w:t>
      </w:r>
      <w:r w:rsidR="007D78C1">
        <w:t>configure</w:t>
      </w:r>
      <w:r>
        <w:t xml:space="preserve"> to request per-FR gap capability from UE</w:t>
      </w:r>
      <w:r w:rsidR="009E6B8F">
        <w:t xml:space="preserve"> and transmit configuration to UE.</w:t>
      </w:r>
      <w:r>
        <w:t xml:space="preserve"> Besides, for (NG)EN-DC s</w:t>
      </w:r>
      <w:r w:rsidR="00113632">
        <w:t>c</w:t>
      </w:r>
      <w:r>
        <w:t>enario</w:t>
      </w:r>
      <w:r w:rsidR="00113632">
        <w:t xml:space="preserve">, if UE supports independent gap between FR1 and FR2, </w:t>
      </w:r>
      <w:r w:rsidR="00005885">
        <w:t xml:space="preserve">it is </w:t>
      </w:r>
      <w:r w:rsidR="00005885" w:rsidRPr="00005885">
        <w:t xml:space="preserve">SN's responsibility </w:t>
      </w:r>
      <w:r w:rsidR="00005885">
        <w:t xml:space="preserve">to </w:t>
      </w:r>
      <w:r w:rsidR="00113632">
        <w:t>configure per-FR2 gap for UE</w:t>
      </w:r>
      <w:r w:rsidR="00005885">
        <w:t xml:space="preserve">, </w:t>
      </w:r>
      <w:r w:rsidR="0067206D">
        <w:t xml:space="preserve">SN </w:t>
      </w:r>
      <w:r w:rsidR="00C766D5">
        <w:t>needs</w:t>
      </w:r>
      <w:r w:rsidR="00B90CC3">
        <w:t xml:space="preserve"> to</w:t>
      </w:r>
      <w:r w:rsidR="00C766D5">
        <w:t xml:space="preserve"> obtain</w:t>
      </w:r>
      <w:r w:rsidR="00B90CC3">
        <w:t xml:space="preserve"> </w:t>
      </w:r>
      <w:r w:rsidR="00C766D5">
        <w:t xml:space="preserve">UE’s </w:t>
      </w:r>
      <w:r w:rsidR="00B90CC3">
        <w:t>per-FR gap capability</w:t>
      </w:r>
      <w:r w:rsidR="009E6B8F">
        <w:t xml:space="preserve">. </w:t>
      </w:r>
      <w:r w:rsidR="009E6B8F" w:rsidRPr="009E6B8F">
        <w:t xml:space="preserve">To make the interaction between the UE side and the network side simpler, we think it is reasonable </w:t>
      </w:r>
      <w:r w:rsidR="009E6B8F">
        <w:t xml:space="preserve">that </w:t>
      </w:r>
      <w:r w:rsidR="009E6B8F" w:rsidRPr="009E6B8F">
        <w:t>MN send</w:t>
      </w:r>
      <w:r w:rsidR="00D06A1F">
        <w:t>s</w:t>
      </w:r>
      <w:r w:rsidR="009E6B8F" w:rsidRPr="009E6B8F">
        <w:t xml:space="preserve"> the configuration</w:t>
      </w:r>
      <w:r w:rsidR="009E6B8F">
        <w:t xml:space="preserve"> in </w:t>
      </w:r>
      <w:r w:rsidR="009E6B8F" w:rsidRPr="009E6B8F">
        <w:t xml:space="preserve">the </w:t>
      </w:r>
      <w:r w:rsidR="009E6B8F">
        <w:t>(NG)EN</w:t>
      </w:r>
      <w:r w:rsidR="009E6B8F" w:rsidRPr="009E6B8F">
        <w:t xml:space="preserve">-DC scenario, </w:t>
      </w:r>
      <w:r w:rsidR="00D06A1F">
        <w:t xml:space="preserve">in addition, </w:t>
      </w:r>
      <w:r w:rsidR="009E6B8F" w:rsidRPr="009E6B8F">
        <w:t>SN can request the MN to send the configuration to the UE</w:t>
      </w:r>
      <w:r w:rsidR="00D06A1F">
        <w:t>.</w:t>
      </w:r>
    </w:p>
    <w:p w14:paraId="76EC0950" w14:textId="059C659E" w:rsidR="00BA34C4" w:rsidRPr="0052514A" w:rsidRDefault="00D06A1F" w:rsidP="00A77C38">
      <w:pPr>
        <w:rPr>
          <w:b/>
          <w:bCs/>
        </w:rPr>
      </w:pPr>
      <w:r w:rsidRPr="0052514A">
        <w:rPr>
          <w:rFonts w:hint="eastAsia"/>
          <w:b/>
          <w:bCs/>
        </w:rPr>
        <w:t>P</w:t>
      </w:r>
      <w:r w:rsidRPr="0052514A">
        <w:rPr>
          <w:b/>
          <w:bCs/>
        </w:rPr>
        <w:t xml:space="preserve">roposal </w:t>
      </w:r>
      <w:r w:rsidR="00502C17" w:rsidRPr="0052514A">
        <w:rPr>
          <w:b/>
          <w:bCs/>
        </w:rPr>
        <w:t>10:</w:t>
      </w:r>
      <w:r w:rsidR="00020C1F" w:rsidRPr="0052514A">
        <w:rPr>
          <w:b/>
          <w:bCs/>
        </w:rPr>
        <w:t xml:space="preserve"> MN </w:t>
      </w:r>
      <w:r w:rsidR="00C766D5">
        <w:rPr>
          <w:b/>
          <w:bCs/>
        </w:rPr>
        <w:t>send</w:t>
      </w:r>
      <w:r w:rsidR="00941785">
        <w:rPr>
          <w:b/>
          <w:bCs/>
        </w:rPr>
        <w:t>s</w:t>
      </w:r>
      <w:r w:rsidR="00C766D5">
        <w:rPr>
          <w:b/>
          <w:bCs/>
        </w:rPr>
        <w:t xml:space="preserve"> the configuration to </w:t>
      </w:r>
      <w:r w:rsidR="00E11C9E" w:rsidRPr="0052514A">
        <w:rPr>
          <w:b/>
          <w:bCs/>
        </w:rPr>
        <w:t>UE to</w:t>
      </w:r>
      <w:r w:rsidR="00C766D5">
        <w:rPr>
          <w:b/>
          <w:bCs/>
        </w:rPr>
        <w:t xml:space="preserve"> request</w:t>
      </w:r>
      <w:r w:rsidR="00E11C9E" w:rsidRPr="0052514A">
        <w:rPr>
          <w:b/>
          <w:bCs/>
        </w:rPr>
        <w:t xml:space="preserve"> per-FR gap capability</w:t>
      </w:r>
      <w:r w:rsidR="00C766D5">
        <w:rPr>
          <w:b/>
          <w:bCs/>
        </w:rPr>
        <w:t xml:space="preserve"> report</w:t>
      </w:r>
      <w:r w:rsidR="0052514A" w:rsidRPr="0052514A">
        <w:rPr>
          <w:b/>
          <w:bCs/>
        </w:rPr>
        <w:t xml:space="preserve"> in</w:t>
      </w:r>
      <w:r w:rsidR="0052514A" w:rsidRPr="0052514A">
        <w:rPr>
          <w:rFonts w:hint="eastAsia"/>
          <w:b/>
          <w:bCs/>
        </w:rPr>
        <w:t>“</w:t>
      </w:r>
      <w:r w:rsidR="0052514A" w:rsidRPr="0052514A">
        <w:rPr>
          <w:b/>
          <w:bCs/>
        </w:rPr>
        <w:t>NeedForGap”-like procedure.</w:t>
      </w:r>
    </w:p>
    <w:p w14:paraId="573C571C" w14:textId="45B2D9B0" w:rsidR="0052514A" w:rsidRDefault="0052514A" w:rsidP="0052514A">
      <w:pPr>
        <w:spacing w:before="240"/>
        <w:rPr>
          <w:rFonts w:ascii="Arial" w:hAnsi="Arial" w:cs="Arial"/>
          <w:u w:val="single"/>
        </w:rPr>
      </w:pPr>
      <w:r w:rsidRPr="00FC3873">
        <w:rPr>
          <w:rFonts w:ascii="Arial" w:hAnsi="Arial" w:cs="Arial"/>
          <w:u w:val="single"/>
        </w:rPr>
        <w:t xml:space="preserve">Issue </w:t>
      </w:r>
      <w:r w:rsidRPr="0052514A">
        <w:rPr>
          <w:rFonts w:ascii="Arial" w:hAnsi="Arial" w:cs="Arial"/>
          <w:u w:val="single"/>
        </w:rPr>
        <w:t>2: what information needs to be interacted between MN and SN</w:t>
      </w:r>
    </w:p>
    <w:p w14:paraId="79561B96" w14:textId="4DDC9F77" w:rsidR="0052514A" w:rsidRDefault="0052514A" w:rsidP="00755B57">
      <w:r>
        <w:rPr>
          <w:rFonts w:hint="eastAsia"/>
        </w:rPr>
        <w:t>B</w:t>
      </w:r>
      <w:r>
        <w:t>ased on the an</w:t>
      </w:r>
      <w:r w:rsidR="00755B57">
        <w:t>alyse</w:t>
      </w:r>
      <w:r>
        <w:t>s</w:t>
      </w:r>
      <w:r w:rsidR="00755B57">
        <w:t xml:space="preserve"> in issue 1,</w:t>
      </w:r>
      <w:r w:rsidR="00AF5334">
        <w:t xml:space="preserve"> </w:t>
      </w:r>
      <w:r w:rsidR="00941785">
        <w:t xml:space="preserve">since </w:t>
      </w:r>
      <w:r w:rsidR="003C6EED" w:rsidRPr="003C6EED">
        <w:t xml:space="preserve">SN can request the MN to send the configuration to the UE to obtain </w:t>
      </w:r>
      <w:r w:rsidR="00D903DC">
        <w:t>whether the UE support</w:t>
      </w:r>
      <w:r w:rsidR="002C0BEE">
        <w:t xml:space="preserve"> in (NG)EN-DC scenario</w:t>
      </w:r>
      <w:r w:rsidR="003C6EED">
        <w:t xml:space="preserve">, </w:t>
      </w:r>
      <w:r w:rsidR="00FF2595">
        <w:t xml:space="preserve">the </w:t>
      </w:r>
      <w:r w:rsidR="003C6EED">
        <w:t>co</w:t>
      </w:r>
      <w:r w:rsidR="00FF2595">
        <w:t>r</w:t>
      </w:r>
      <w:r w:rsidR="003C6EED">
        <w:t xml:space="preserve">responding indication should be </w:t>
      </w:r>
      <w:r w:rsidR="00941785">
        <w:t>introduced</w:t>
      </w:r>
      <w:r w:rsidR="00D903DC">
        <w:t>. Furthermore, upon UE report</w:t>
      </w:r>
      <w:r w:rsidR="00A46755">
        <w:t>ing</w:t>
      </w:r>
      <w:r w:rsidR="00D903DC">
        <w:t xml:space="preserve"> </w:t>
      </w:r>
      <w:r w:rsidR="002C0BEE">
        <w:t>the per-FR capability</w:t>
      </w:r>
      <w:r w:rsidR="00930FB1">
        <w:t>, MN should forward this information</w:t>
      </w:r>
      <w:r w:rsidR="00A46755">
        <w:t xml:space="preserve"> to SN</w:t>
      </w:r>
      <w:r w:rsidR="00930FB1">
        <w:t xml:space="preserve"> </w:t>
      </w:r>
      <w:proofErr w:type="gramStart"/>
      <w:r w:rsidR="009065EA">
        <w:t>in  (</w:t>
      </w:r>
      <w:proofErr w:type="gramEnd"/>
      <w:r w:rsidR="009065EA">
        <w:t>NG)EN-DC scenario while this information forwarding is not needed in NE-DC and NR-DC scenario</w:t>
      </w:r>
      <w:r w:rsidR="00941785">
        <w:t>s</w:t>
      </w:r>
      <w:r w:rsidR="009065EA">
        <w:t>.</w:t>
      </w:r>
    </w:p>
    <w:p w14:paraId="4F38F791" w14:textId="45BEC8B8" w:rsidR="00F42BF4" w:rsidRPr="00D264BF" w:rsidRDefault="00F42BF4" w:rsidP="00755B57">
      <w:pPr>
        <w:rPr>
          <w:b/>
          <w:bCs/>
        </w:rPr>
      </w:pPr>
      <w:r w:rsidRPr="00D264BF">
        <w:rPr>
          <w:rFonts w:hint="eastAsia"/>
          <w:b/>
          <w:bCs/>
        </w:rPr>
        <w:t>P</w:t>
      </w:r>
      <w:r w:rsidRPr="00D264BF">
        <w:rPr>
          <w:b/>
          <w:bCs/>
        </w:rPr>
        <w:t>roposal 11:</w:t>
      </w:r>
      <w:r w:rsidR="00E26388" w:rsidRPr="00D264BF">
        <w:rPr>
          <w:b/>
          <w:bCs/>
        </w:rPr>
        <w:t xml:space="preserve"> For (NG)EN-DC,</w:t>
      </w:r>
      <w:r w:rsidR="009E48C0" w:rsidRPr="00D264BF">
        <w:rPr>
          <w:b/>
          <w:bCs/>
        </w:rPr>
        <w:t xml:space="preserve"> SN can send an indication to </w:t>
      </w:r>
      <w:r w:rsidR="00D264BF" w:rsidRPr="00D264BF">
        <w:rPr>
          <w:b/>
          <w:bCs/>
        </w:rPr>
        <w:t>request MN configures UE to report per-FR gap capability in</w:t>
      </w:r>
      <w:r w:rsidR="00D264BF" w:rsidRPr="00D264BF">
        <w:rPr>
          <w:rFonts w:hint="eastAsia"/>
          <w:b/>
          <w:bCs/>
        </w:rPr>
        <w:t>“</w:t>
      </w:r>
      <w:r w:rsidR="00D264BF" w:rsidRPr="00D264BF">
        <w:rPr>
          <w:b/>
          <w:bCs/>
        </w:rPr>
        <w:t>NeedForGap”-like procedure</w:t>
      </w:r>
      <w:r w:rsidR="0018716D">
        <w:rPr>
          <w:b/>
          <w:bCs/>
        </w:rPr>
        <w:t>,</w:t>
      </w:r>
      <w:r w:rsidR="00D264BF">
        <w:rPr>
          <w:b/>
          <w:bCs/>
        </w:rPr>
        <w:t xml:space="preserve"> MN should forward per-FR gap capability to SN</w:t>
      </w:r>
      <w:r w:rsidR="00ED7F5B">
        <w:rPr>
          <w:b/>
          <w:bCs/>
        </w:rPr>
        <w:t>.</w:t>
      </w:r>
    </w:p>
    <w:p w14:paraId="192CB5A2" w14:textId="5467CB20" w:rsidR="00502C17" w:rsidRDefault="00502C17" w:rsidP="00502C17">
      <w:r>
        <w:t>T</w:t>
      </w:r>
      <w:r w:rsidRPr="00F048BE">
        <w:t>o reflect the impact</w:t>
      </w:r>
      <w:r>
        <w:t xml:space="preserve"> on TS 38.331 and TS 38.306,</w:t>
      </w:r>
      <w:r w:rsidRPr="00F048BE">
        <w:t xml:space="preserve"> </w:t>
      </w:r>
      <w:r>
        <w:t>CRs</w:t>
      </w:r>
      <w:r w:rsidRPr="00F048BE">
        <w:t xml:space="preserve"> </w:t>
      </w:r>
      <w:r>
        <w:t>are</w:t>
      </w:r>
      <w:r w:rsidRPr="00F048BE">
        <w:t xml:space="preserve"> presented</w:t>
      </w:r>
      <w:r>
        <w:t xml:space="preserve"> in </w:t>
      </w:r>
      <w:r w:rsidRPr="0068791B">
        <w:t>R2-2211655</w:t>
      </w:r>
      <w:r>
        <w:t xml:space="preserve"> [</w:t>
      </w:r>
      <w:r w:rsidR="007D78C1">
        <w:t>3</w:t>
      </w:r>
      <w:r>
        <w:t xml:space="preserve">] and </w:t>
      </w:r>
      <w:r w:rsidRPr="0068791B">
        <w:t>R2-221165</w:t>
      </w:r>
      <w:r>
        <w:t>6 [</w:t>
      </w:r>
      <w:r w:rsidR="007D78C1">
        <w:t>4</w:t>
      </w:r>
      <w:r>
        <w:t>]</w:t>
      </w:r>
      <w:r>
        <w:rPr>
          <w:rFonts w:hint="eastAsia"/>
        </w:rPr>
        <w:t>.</w:t>
      </w:r>
      <w:r>
        <w:t xml:space="preserve"> </w:t>
      </w:r>
    </w:p>
    <w:p w14:paraId="6340BACD" w14:textId="6A4E9623" w:rsidR="00502C17" w:rsidRPr="00463B48" w:rsidRDefault="00502C17" w:rsidP="00502C17">
      <w:pPr>
        <w:rPr>
          <w:b/>
          <w:bCs/>
        </w:rPr>
      </w:pPr>
      <w:r w:rsidRPr="00F048BE">
        <w:rPr>
          <w:rFonts w:hint="eastAsia"/>
          <w:b/>
          <w:bCs/>
        </w:rPr>
        <w:t>P</w:t>
      </w:r>
      <w:r w:rsidRPr="00F048BE">
        <w:rPr>
          <w:b/>
          <w:bCs/>
        </w:rPr>
        <w:t xml:space="preserve">roposal </w:t>
      </w:r>
      <w:r w:rsidR="00ED7F5B">
        <w:rPr>
          <w:b/>
          <w:bCs/>
        </w:rPr>
        <w:t>12</w:t>
      </w:r>
      <w:r w:rsidRPr="00F048BE">
        <w:rPr>
          <w:b/>
          <w:bCs/>
        </w:rPr>
        <w:t>: If P1-P</w:t>
      </w:r>
      <w:r w:rsidR="00ED7F5B">
        <w:rPr>
          <w:b/>
          <w:bCs/>
        </w:rPr>
        <w:t>11</w:t>
      </w:r>
      <w:r w:rsidRPr="00F048BE">
        <w:rPr>
          <w:b/>
          <w:bCs/>
        </w:rPr>
        <w:t xml:space="preserve"> are agreed, RAN2 to adopt the corresponding CR in </w:t>
      </w:r>
      <w:r w:rsidRPr="0068791B">
        <w:rPr>
          <w:b/>
          <w:bCs/>
        </w:rPr>
        <w:t>R2-2211655</w:t>
      </w:r>
      <w:r w:rsidRPr="00463B48">
        <w:rPr>
          <w:b/>
          <w:bCs/>
        </w:rPr>
        <w:t xml:space="preserve"> and </w:t>
      </w:r>
      <w:r w:rsidRPr="0068791B">
        <w:rPr>
          <w:b/>
          <w:bCs/>
        </w:rPr>
        <w:t>R2-221165</w:t>
      </w:r>
      <w:r>
        <w:rPr>
          <w:b/>
          <w:bCs/>
        </w:rPr>
        <w:t>6</w:t>
      </w:r>
      <w:r w:rsidRPr="00463B48">
        <w:rPr>
          <w:b/>
          <w:bCs/>
        </w:rPr>
        <w:t xml:space="preserve">. </w:t>
      </w:r>
    </w:p>
    <w:p w14:paraId="14277E1A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lastRenderedPageBreak/>
        <w:t>Conclusions</w:t>
      </w:r>
    </w:p>
    <w:p w14:paraId="050A160D" w14:textId="00B1DC67" w:rsidR="00A775EE" w:rsidRDefault="007631FF">
      <w:pPr>
        <w:rPr>
          <w:bCs/>
        </w:rPr>
      </w:pPr>
      <w:bookmarkStart w:id="1" w:name="_Toc502437832"/>
      <w:r w:rsidRPr="007631FF">
        <w:rPr>
          <w:bCs/>
        </w:rPr>
        <w:t>Based on the analyses given above, we have the following proposals:</w:t>
      </w:r>
    </w:p>
    <w:p w14:paraId="6A143F59" w14:textId="79D1C491" w:rsidR="00580EA5" w:rsidRDefault="00C34BC9" w:rsidP="004F342A">
      <w:pPr>
        <w:spacing w:before="240"/>
        <w:rPr>
          <w:b/>
          <w:bCs/>
        </w:rPr>
      </w:pPr>
      <w:r w:rsidRPr="003C65DF">
        <w:rPr>
          <w:rFonts w:hint="eastAsia"/>
          <w:b/>
          <w:bCs/>
        </w:rPr>
        <w:t>P</w:t>
      </w:r>
      <w:r w:rsidRPr="003C65DF">
        <w:rPr>
          <w:b/>
          <w:bCs/>
        </w:rPr>
        <w:t xml:space="preserve">roposal 1: </w:t>
      </w:r>
      <w:r>
        <w:rPr>
          <w:b/>
          <w:bCs/>
        </w:rPr>
        <w:t>U</w:t>
      </w:r>
      <w:r w:rsidRPr="003C65DF">
        <w:rPr>
          <w:b/>
          <w:bCs/>
        </w:rPr>
        <w:t xml:space="preserve">se similar framework/procedure as for “NeedForGap” to indicate </w:t>
      </w:r>
      <w:r w:rsidR="00210055">
        <w:rPr>
          <w:b/>
          <w:bCs/>
        </w:rPr>
        <w:t>per-FR</w:t>
      </w:r>
      <w:r w:rsidRPr="003C65DF">
        <w:rPr>
          <w:b/>
          <w:bCs/>
        </w:rPr>
        <w:t xml:space="preserve"> </w:t>
      </w:r>
      <w:r w:rsidR="00F14F3A">
        <w:rPr>
          <w:b/>
          <w:bCs/>
        </w:rPr>
        <w:t xml:space="preserve">gap </w:t>
      </w:r>
      <w:r w:rsidRPr="003C65DF">
        <w:rPr>
          <w:b/>
          <w:bCs/>
        </w:rPr>
        <w:t>capability.</w:t>
      </w:r>
    </w:p>
    <w:p w14:paraId="1CDEB342" w14:textId="5A5F670F" w:rsidR="00341E4A" w:rsidRDefault="00341E4A" w:rsidP="00341E4A">
      <w:r w:rsidRPr="00843421">
        <w:rPr>
          <w:rFonts w:hint="eastAsia"/>
          <w:b/>
          <w:bCs/>
        </w:rPr>
        <w:t>P</w:t>
      </w:r>
      <w:r w:rsidRPr="00843421">
        <w:rPr>
          <w:b/>
          <w:bCs/>
        </w:rPr>
        <w:t xml:space="preserve">roposal </w:t>
      </w:r>
      <w:r>
        <w:rPr>
          <w:b/>
          <w:bCs/>
        </w:rPr>
        <w:t>2</w:t>
      </w:r>
      <w:r w:rsidRPr="00843421">
        <w:rPr>
          <w:b/>
          <w:bCs/>
        </w:rPr>
        <w:t xml:space="preserve">: </w:t>
      </w:r>
      <w:r>
        <w:rPr>
          <w:b/>
          <w:bCs/>
        </w:rPr>
        <w:t>T</w:t>
      </w:r>
      <w:r w:rsidRPr="00843421">
        <w:rPr>
          <w:b/>
          <w:bCs/>
        </w:rPr>
        <w:t xml:space="preserve">he network </w:t>
      </w:r>
      <w:r>
        <w:rPr>
          <w:b/>
          <w:bCs/>
        </w:rPr>
        <w:t>configures</w:t>
      </w:r>
      <w:r w:rsidRPr="00843421">
        <w:rPr>
          <w:b/>
          <w:bCs/>
        </w:rPr>
        <w:t xml:space="preserve"> UE to report the </w:t>
      </w:r>
      <w:r w:rsidR="00210055">
        <w:rPr>
          <w:b/>
          <w:bCs/>
        </w:rPr>
        <w:t>per-FR</w:t>
      </w:r>
      <w:r>
        <w:rPr>
          <w:b/>
          <w:bCs/>
        </w:rPr>
        <w:t xml:space="preserve"> gap</w:t>
      </w:r>
      <w:r w:rsidRPr="00843421">
        <w:rPr>
          <w:b/>
          <w:bCs/>
        </w:rPr>
        <w:t xml:space="preserve"> capability </w:t>
      </w:r>
      <w:r w:rsidRPr="00D10A57">
        <w:rPr>
          <w:b/>
          <w:bCs/>
        </w:rPr>
        <w:t xml:space="preserve">in the </w:t>
      </w:r>
      <w:r w:rsidRPr="00D10A57">
        <w:rPr>
          <w:b/>
          <w:bCs/>
          <w:i/>
          <w:iCs/>
        </w:rPr>
        <w:t>RRCReconfiguration</w:t>
      </w:r>
      <w:r w:rsidRPr="00D10A57">
        <w:rPr>
          <w:b/>
          <w:bCs/>
        </w:rPr>
        <w:t xml:space="preserve"> message and </w:t>
      </w:r>
      <w:r w:rsidRPr="00D10A57">
        <w:rPr>
          <w:b/>
          <w:bCs/>
          <w:i/>
          <w:iCs/>
        </w:rPr>
        <w:t>RRCResume</w:t>
      </w:r>
      <w:r w:rsidRPr="00D10A57">
        <w:rPr>
          <w:b/>
          <w:bCs/>
        </w:rPr>
        <w:t xml:space="preserve"> message.</w:t>
      </w:r>
      <w:r>
        <w:t xml:space="preserve"> </w:t>
      </w:r>
    </w:p>
    <w:p w14:paraId="268F9A42" w14:textId="4C1B8582" w:rsidR="00341E4A" w:rsidRPr="007C2E35" w:rsidRDefault="00341E4A" w:rsidP="00341E4A">
      <w:r>
        <w:rPr>
          <w:b/>
          <w:bCs/>
        </w:rPr>
        <w:t xml:space="preserve">Proposal 3: If the network configures and </w:t>
      </w:r>
      <w:r w:rsidRPr="00D10A57">
        <w:rPr>
          <w:b/>
          <w:bCs/>
        </w:rPr>
        <w:t xml:space="preserve">if the </w:t>
      </w:r>
      <w:r w:rsidR="00210055">
        <w:rPr>
          <w:b/>
          <w:bCs/>
        </w:rPr>
        <w:t>per-FR</w:t>
      </w:r>
      <w:r w:rsidRPr="00D10A57">
        <w:rPr>
          <w:b/>
          <w:bCs/>
        </w:rPr>
        <w:t xml:space="preserve"> </w:t>
      </w:r>
      <w:r>
        <w:rPr>
          <w:b/>
          <w:bCs/>
        </w:rPr>
        <w:t xml:space="preserve">gap </w:t>
      </w:r>
      <w:r w:rsidRPr="00D10A57">
        <w:rPr>
          <w:b/>
          <w:bCs/>
        </w:rPr>
        <w:t xml:space="preserve">capability indication is </w:t>
      </w:r>
      <w:r>
        <w:rPr>
          <w:b/>
          <w:bCs/>
        </w:rPr>
        <w:t xml:space="preserve">changed </w:t>
      </w:r>
      <w:r w:rsidRPr="00602FD8">
        <w:rPr>
          <w:b/>
          <w:bCs/>
        </w:rPr>
        <w:t>compared to last time the UE reported this information</w:t>
      </w:r>
      <w:r>
        <w:rPr>
          <w:b/>
          <w:bCs/>
        </w:rPr>
        <w:t>,</w:t>
      </w:r>
      <w:r w:rsidRPr="00D10A57">
        <w:rPr>
          <w:b/>
          <w:bCs/>
        </w:rPr>
        <w:t xml:space="preserve"> </w:t>
      </w:r>
      <w:r>
        <w:rPr>
          <w:b/>
          <w:bCs/>
        </w:rPr>
        <w:t xml:space="preserve">UE reports </w:t>
      </w:r>
      <w:r w:rsidR="00210055">
        <w:rPr>
          <w:b/>
          <w:bCs/>
        </w:rPr>
        <w:t>per-FR</w:t>
      </w:r>
      <w:r w:rsidRPr="00843421">
        <w:rPr>
          <w:b/>
          <w:bCs/>
        </w:rPr>
        <w:t xml:space="preserve"> </w:t>
      </w:r>
      <w:r>
        <w:rPr>
          <w:b/>
          <w:bCs/>
        </w:rPr>
        <w:t xml:space="preserve">gap </w:t>
      </w:r>
      <w:r w:rsidRPr="00843421">
        <w:rPr>
          <w:b/>
          <w:bCs/>
        </w:rPr>
        <w:t>capability indication</w:t>
      </w:r>
      <w:r>
        <w:rPr>
          <w:b/>
          <w:bCs/>
        </w:rPr>
        <w:t>.</w:t>
      </w:r>
    </w:p>
    <w:p w14:paraId="70F37B6C" w14:textId="0DFF8575" w:rsidR="00341E4A" w:rsidRDefault="00341E4A" w:rsidP="00341E4A">
      <w:r w:rsidRPr="00E76FCD">
        <w:rPr>
          <w:rFonts w:hint="eastAsia"/>
          <w:b/>
          <w:bCs/>
        </w:rPr>
        <w:t>P</w:t>
      </w:r>
      <w:r w:rsidRPr="00E76FCD">
        <w:rPr>
          <w:b/>
          <w:bCs/>
        </w:rPr>
        <w:t>roposal 4:</w:t>
      </w:r>
      <w:r>
        <w:t xml:space="preserve"> </w:t>
      </w:r>
      <w:r>
        <w:rPr>
          <w:b/>
          <w:bCs/>
        </w:rPr>
        <w:t>T</w:t>
      </w:r>
      <w:r w:rsidRPr="00843421">
        <w:rPr>
          <w:b/>
          <w:bCs/>
        </w:rPr>
        <w:t xml:space="preserve">he network </w:t>
      </w:r>
      <w:r>
        <w:rPr>
          <w:b/>
          <w:bCs/>
        </w:rPr>
        <w:t>configures</w:t>
      </w:r>
      <w:r w:rsidRPr="00843421">
        <w:rPr>
          <w:b/>
          <w:bCs/>
        </w:rPr>
        <w:t xml:space="preserve"> UE to report the </w:t>
      </w:r>
      <w:r w:rsidR="00210055">
        <w:rPr>
          <w:b/>
          <w:bCs/>
        </w:rPr>
        <w:t>per-FR</w:t>
      </w:r>
      <w:r w:rsidRPr="00843421">
        <w:rPr>
          <w:b/>
          <w:bCs/>
        </w:rPr>
        <w:t xml:space="preserve"> </w:t>
      </w:r>
      <w:r>
        <w:rPr>
          <w:b/>
          <w:bCs/>
        </w:rPr>
        <w:t xml:space="preserve">gap </w:t>
      </w:r>
      <w:r w:rsidRPr="00843421">
        <w:rPr>
          <w:b/>
          <w:bCs/>
        </w:rPr>
        <w:t xml:space="preserve">capability </w:t>
      </w:r>
      <w:r>
        <w:rPr>
          <w:b/>
          <w:bCs/>
        </w:rPr>
        <w:t xml:space="preserve">for PRS </w:t>
      </w:r>
      <w:r w:rsidRPr="00D10A57">
        <w:rPr>
          <w:b/>
          <w:bCs/>
        </w:rPr>
        <w:t xml:space="preserve">in the </w:t>
      </w:r>
      <w:r w:rsidRPr="00D10A57">
        <w:rPr>
          <w:b/>
          <w:bCs/>
          <w:i/>
          <w:iCs/>
        </w:rPr>
        <w:t>RRCReconfiguration</w:t>
      </w:r>
      <w:r w:rsidRPr="00D10A57">
        <w:rPr>
          <w:b/>
          <w:bCs/>
        </w:rPr>
        <w:t xml:space="preserve"> message and </w:t>
      </w:r>
      <w:r w:rsidRPr="00D10A57">
        <w:rPr>
          <w:b/>
          <w:bCs/>
          <w:i/>
          <w:iCs/>
        </w:rPr>
        <w:t>RRCResume</w:t>
      </w:r>
      <w:r w:rsidRPr="00D10A57">
        <w:rPr>
          <w:b/>
          <w:bCs/>
        </w:rPr>
        <w:t xml:space="preserve"> message.</w:t>
      </w:r>
      <w:r>
        <w:t xml:space="preserve"> </w:t>
      </w:r>
    </w:p>
    <w:p w14:paraId="47D2C20A" w14:textId="3FF96F45" w:rsidR="00341E4A" w:rsidRDefault="00341E4A" w:rsidP="00341E4A">
      <w:pPr>
        <w:rPr>
          <w:b/>
          <w:bCs/>
        </w:rPr>
      </w:pPr>
      <w:r>
        <w:rPr>
          <w:b/>
          <w:bCs/>
        </w:rPr>
        <w:t xml:space="preserve">Proposal 5: if the network configures, </w:t>
      </w:r>
      <w:r w:rsidRPr="00D10A57">
        <w:rPr>
          <w:b/>
          <w:bCs/>
        </w:rPr>
        <w:t xml:space="preserve">if the </w:t>
      </w:r>
      <w:r w:rsidR="00210055">
        <w:rPr>
          <w:b/>
          <w:bCs/>
        </w:rPr>
        <w:t>per-FR</w:t>
      </w:r>
      <w:r w:rsidRPr="00D10A57">
        <w:rPr>
          <w:b/>
          <w:bCs/>
        </w:rPr>
        <w:t xml:space="preserve"> </w:t>
      </w:r>
      <w:r>
        <w:rPr>
          <w:b/>
          <w:bCs/>
        </w:rPr>
        <w:t xml:space="preserve">gap </w:t>
      </w:r>
      <w:r w:rsidRPr="00D10A57">
        <w:rPr>
          <w:b/>
          <w:bCs/>
        </w:rPr>
        <w:t xml:space="preserve">capability indication </w:t>
      </w:r>
      <w:r>
        <w:rPr>
          <w:b/>
          <w:bCs/>
        </w:rPr>
        <w:t xml:space="preserve">for PRS </w:t>
      </w:r>
      <w:r w:rsidRPr="00D10A57">
        <w:rPr>
          <w:b/>
          <w:bCs/>
        </w:rPr>
        <w:t xml:space="preserve">is </w:t>
      </w:r>
      <w:r>
        <w:rPr>
          <w:b/>
          <w:bCs/>
        </w:rPr>
        <w:t xml:space="preserve">changed </w:t>
      </w:r>
      <w:r w:rsidRPr="00602FD8">
        <w:rPr>
          <w:b/>
          <w:bCs/>
        </w:rPr>
        <w:t>compared to last time the UE reported this information</w:t>
      </w:r>
      <w:r>
        <w:rPr>
          <w:b/>
          <w:bCs/>
        </w:rPr>
        <w:t>,</w:t>
      </w:r>
      <w:r w:rsidRPr="00D10A57">
        <w:rPr>
          <w:b/>
          <w:bCs/>
        </w:rPr>
        <w:t xml:space="preserve"> </w:t>
      </w:r>
      <w:r>
        <w:rPr>
          <w:b/>
          <w:bCs/>
        </w:rPr>
        <w:t xml:space="preserve">UE reports </w:t>
      </w:r>
      <w:r w:rsidR="00210055">
        <w:rPr>
          <w:b/>
          <w:bCs/>
        </w:rPr>
        <w:t>per-FR</w:t>
      </w:r>
      <w:r w:rsidRPr="00843421">
        <w:rPr>
          <w:b/>
          <w:bCs/>
        </w:rPr>
        <w:t xml:space="preserve"> </w:t>
      </w:r>
      <w:r>
        <w:rPr>
          <w:b/>
          <w:bCs/>
        </w:rPr>
        <w:t xml:space="preserve">gap </w:t>
      </w:r>
      <w:r w:rsidRPr="00843421">
        <w:rPr>
          <w:b/>
          <w:bCs/>
        </w:rPr>
        <w:t>capability indication</w:t>
      </w:r>
      <w:r>
        <w:rPr>
          <w:b/>
          <w:bCs/>
        </w:rPr>
        <w:t xml:space="preserve"> for PRS.</w:t>
      </w:r>
    </w:p>
    <w:p w14:paraId="66A5EDDB" w14:textId="13BE4D07" w:rsidR="00341E4A" w:rsidRDefault="00341E4A" w:rsidP="00341E4A">
      <w:pPr>
        <w:rPr>
          <w:b/>
          <w:bCs/>
        </w:rPr>
      </w:pPr>
      <w:r w:rsidRPr="005229E5">
        <w:rPr>
          <w:rFonts w:hint="eastAsia"/>
          <w:b/>
          <w:bCs/>
        </w:rPr>
        <w:t>P</w:t>
      </w:r>
      <w:r w:rsidRPr="005229E5">
        <w:rPr>
          <w:b/>
          <w:bCs/>
        </w:rPr>
        <w:t xml:space="preserve">roposal 6: </w:t>
      </w:r>
      <w:r>
        <w:rPr>
          <w:b/>
          <w:bCs/>
        </w:rPr>
        <w:t>The new feature</w:t>
      </w:r>
      <w:r w:rsidRPr="005229E5">
        <w:rPr>
          <w:b/>
          <w:bCs/>
        </w:rPr>
        <w:t xml:space="preserve"> for </w:t>
      </w:r>
      <w:r w:rsidR="00210055">
        <w:rPr>
          <w:b/>
          <w:bCs/>
        </w:rPr>
        <w:t>per-FR</w:t>
      </w:r>
      <w:r w:rsidRPr="005229E5">
        <w:rPr>
          <w:b/>
          <w:bCs/>
        </w:rPr>
        <w:t xml:space="preserve"> gap capability report should be supported from Rel-17.</w:t>
      </w:r>
    </w:p>
    <w:p w14:paraId="1AD06F7D" w14:textId="6F6D5CD8" w:rsidR="00341E4A" w:rsidRDefault="00341E4A" w:rsidP="00341E4A">
      <w:pPr>
        <w:rPr>
          <w:rFonts w:cs="Arial"/>
          <w:b/>
          <w:bCs/>
          <w:szCs w:val="18"/>
        </w:rPr>
      </w:pPr>
      <w:r w:rsidRPr="00AA0592">
        <w:rPr>
          <w:rFonts w:cs="Arial" w:hint="eastAsia"/>
          <w:b/>
          <w:bCs/>
          <w:szCs w:val="18"/>
        </w:rPr>
        <w:t>P</w:t>
      </w:r>
      <w:r w:rsidRPr="00AA0592">
        <w:rPr>
          <w:rFonts w:cs="Arial"/>
          <w:b/>
          <w:bCs/>
          <w:szCs w:val="18"/>
        </w:rPr>
        <w:t xml:space="preserve">roposal 7: </w:t>
      </w:r>
      <w:r>
        <w:rPr>
          <w:rFonts w:cs="Arial"/>
          <w:b/>
          <w:bCs/>
          <w:szCs w:val="18"/>
        </w:rPr>
        <w:t>A new capability should be introduced to i</w:t>
      </w:r>
      <w:r w:rsidRPr="00AA0592">
        <w:rPr>
          <w:b/>
          <w:bCs/>
        </w:rPr>
        <w:t xml:space="preserve">ndicate whether UE supports reporting the </w:t>
      </w:r>
      <w:r w:rsidR="00210055">
        <w:rPr>
          <w:b/>
          <w:bCs/>
        </w:rPr>
        <w:t>per-FR</w:t>
      </w:r>
      <w:r w:rsidRPr="00AA0592">
        <w:rPr>
          <w:b/>
          <w:bCs/>
        </w:rPr>
        <w:t xml:space="preserve"> gap capability response to a network configuration RRC message.</w:t>
      </w:r>
      <w:r w:rsidRPr="00076D2D">
        <w:t xml:space="preserve"> </w:t>
      </w:r>
      <w:r w:rsidRPr="00076D2D">
        <w:rPr>
          <w:b/>
          <w:bCs/>
        </w:rPr>
        <w:t xml:space="preserve">if UE supports </w:t>
      </w:r>
      <w:r w:rsidRPr="00076D2D">
        <w:rPr>
          <w:b/>
          <w:bCs/>
          <w:i/>
          <w:iCs/>
        </w:rPr>
        <w:t>independentGapConfig</w:t>
      </w:r>
      <w:r w:rsidRPr="00076D2D">
        <w:rPr>
          <w:b/>
          <w:bCs/>
        </w:rPr>
        <w:t>, UE doesn’t need to report this capability</w:t>
      </w:r>
      <w:r w:rsidRPr="00AA0592">
        <w:rPr>
          <w:rFonts w:cs="Arial"/>
          <w:b/>
          <w:bCs/>
          <w:szCs w:val="18"/>
        </w:rPr>
        <w:t>.</w:t>
      </w:r>
    </w:p>
    <w:p w14:paraId="4951C0D6" w14:textId="10E9A211" w:rsidR="00341E4A" w:rsidRPr="00AA0592" w:rsidRDefault="00341E4A" w:rsidP="00341E4A">
      <w:pPr>
        <w:rPr>
          <w:b/>
          <w:bCs/>
        </w:rPr>
      </w:pPr>
      <w:r>
        <w:rPr>
          <w:rFonts w:hint="eastAsia"/>
          <w:b/>
          <w:bCs/>
        </w:rPr>
        <w:t>P</w:t>
      </w:r>
      <w:r>
        <w:rPr>
          <w:b/>
          <w:bCs/>
        </w:rPr>
        <w:t xml:space="preserve">roposal 8: </w:t>
      </w:r>
      <w:r>
        <w:rPr>
          <w:rFonts w:cs="Arial"/>
          <w:b/>
          <w:bCs/>
          <w:szCs w:val="18"/>
        </w:rPr>
        <w:t>A new capability should be introduced to i</w:t>
      </w:r>
      <w:r w:rsidRPr="00AA0592">
        <w:rPr>
          <w:b/>
          <w:bCs/>
        </w:rPr>
        <w:t xml:space="preserve">ndicate whether UE supports reporting the </w:t>
      </w:r>
      <w:r w:rsidR="00210055">
        <w:rPr>
          <w:b/>
          <w:bCs/>
        </w:rPr>
        <w:t>per-FR</w:t>
      </w:r>
      <w:r w:rsidRPr="00AA0592">
        <w:rPr>
          <w:b/>
          <w:bCs/>
        </w:rPr>
        <w:t xml:space="preserve"> gap capability </w:t>
      </w:r>
      <w:r>
        <w:rPr>
          <w:b/>
          <w:bCs/>
        </w:rPr>
        <w:t xml:space="preserve">for PRS </w:t>
      </w:r>
      <w:r w:rsidRPr="00AA0592">
        <w:rPr>
          <w:b/>
          <w:bCs/>
        </w:rPr>
        <w:t>response to a network configuration RRC message.</w:t>
      </w:r>
      <w:r w:rsidRPr="00076D2D">
        <w:t xml:space="preserve"> </w:t>
      </w:r>
      <w:r w:rsidRPr="00076D2D">
        <w:rPr>
          <w:b/>
          <w:bCs/>
        </w:rPr>
        <w:t xml:space="preserve">if UE supports </w:t>
      </w:r>
      <w:r w:rsidRPr="00076D2D">
        <w:rPr>
          <w:b/>
          <w:bCs/>
          <w:i/>
          <w:iCs/>
        </w:rPr>
        <w:t>independentGapConfig</w:t>
      </w:r>
      <w:r>
        <w:rPr>
          <w:b/>
          <w:bCs/>
          <w:i/>
          <w:iCs/>
        </w:rPr>
        <w:t>PRS-r17</w:t>
      </w:r>
      <w:r w:rsidRPr="00076D2D">
        <w:rPr>
          <w:b/>
          <w:bCs/>
        </w:rPr>
        <w:t>, UE doesn’t need to report this capability</w:t>
      </w:r>
      <w:r w:rsidRPr="00AA0592">
        <w:rPr>
          <w:rFonts w:cs="Arial"/>
          <w:b/>
          <w:bCs/>
          <w:szCs w:val="18"/>
        </w:rPr>
        <w:t>.</w:t>
      </w:r>
    </w:p>
    <w:p w14:paraId="1C193AE0" w14:textId="77777777" w:rsidR="00ED7F5B" w:rsidRPr="0068791B" w:rsidRDefault="00ED7F5B" w:rsidP="00ED7F5B">
      <w:pPr>
        <w:rPr>
          <w:b/>
          <w:bCs/>
        </w:rPr>
      </w:pPr>
      <w:r w:rsidRPr="0068791B">
        <w:rPr>
          <w:rFonts w:hint="eastAsia"/>
          <w:b/>
          <w:bCs/>
        </w:rPr>
        <w:t>P</w:t>
      </w:r>
      <w:r w:rsidRPr="0068791B">
        <w:rPr>
          <w:b/>
          <w:bCs/>
        </w:rPr>
        <w:t xml:space="preserve">roposal </w:t>
      </w:r>
      <w:r>
        <w:rPr>
          <w:b/>
          <w:bCs/>
        </w:rPr>
        <w:t>9</w:t>
      </w:r>
      <w:r w:rsidRPr="0068791B">
        <w:rPr>
          <w:b/>
          <w:bCs/>
        </w:rPr>
        <w:t>: “NeedForGap”-like procedure for per-FR gap capability report should be supported in MR-DC</w:t>
      </w:r>
      <w:r>
        <w:rPr>
          <w:b/>
          <w:bCs/>
        </w:rPr>
        <w:t>.</w:t>
      </w:r>
    </w:p>
    <w:p w14:paraId="524A26AF" w14:textId="77777777" w:rsidR="00941785" w:rsidRPr="0052514A" w:rsidRDefault="00941785" w:rsidP="00941785">
      <w:pPr>
        <w:rPr>
          <w:b/>
          <w:bCs/>
        </w:rPr>
      </w:pPr>
      <w:r w:rsidRPr="0052514A">
        <w:rPr>
          <w:rFonts w:hint="eastAsia"/>
          <w:b/>
          <w:bCs/>
        </w:rPr>
        <w:t>P</w:t>
      </w:r>
      <w:r w:rsidRPr="0052514A">
        <w:rPr>
          <w:b/>
          <w:bCs/>
        </w:rPr>
        <w:t xml:space="preserve">roposal 10: MN </w:t>
      </w:r>
      <w:r>
        <w:rPr>
          <w:b/>
          <w:bCs/>
        </w:rPr>
        <w:t xml:space="preserve">sends the configuration to </w:t>
      </w:r>
      <w:r w:rsidRPr="0052514A">
        <w:rPr>
          <w:b/>
          <w:bCs/>
        </w:rPr>
        <w:t>UE to</w:t>
      </w:r>
      <w:r>
        <w:rPr>
          <w:b/>
          <w:bCs/>
        </w:rPr>
        <w:t xml:space="preserve"> request</w:t>
      </w:r>
      <w:r w:rsidRPr="0052514A">
        <w:rPr>
          <w:b/>
          <w:bCs/>
        </w:rPr>
        <w:t xml:space="preserve"> per-FR gap capability</w:t>
      </w:r>
      <w:r>
        <w:rPr>
          <w:b/>
          <w:bCs/>
        </w:rPr>
        <w:t xml:space="preserve"> report</w:t>
      </w:r>
      <w:r w:rsidRPr="0052514A">
        <w:rPr>
          <w:b/>
          <w:bCs/>
        </w:rPr>
        <w:t xml:space="preserve"> in</w:t>
      </w:r>
      <w:r w:rsidRPr="0052514A">
        <w:rPr>
          <w:rFonts w:hint="eastAsia"/>
          <w:b/>
          <w:bCs/>
        </w:rPr>
        <w:t>“</w:t>
      </w:r>
      <w:r w:rsidRPr="0052514A">
        <w:rPr>
          <w:b/>
          <w:bCs/>
        </w:rPr>
        <w:t>NeedForGap”-like procedure.</w:t>
      </w:r>
    </w:p>
    <w:p w14:paraId="37654A09" w14:textId="1E8E9E3F" w:rsidR="00ED7F5B" w:rsidRPr="00D264BF" w:rsidRDefault="00ED7F5B" w:rsidP="00ED7F5B">
      <w:pPr>
        <w:rPr>
          <w:b/>
          <w:bCs/>
        </w:rPr>
      </w:pPr>
      <w:r w:rsidRPr="00D264BF">
        <w:rPr>
          <w:rFonts w:hint="eastAsia"/>
          <w:b/>
          <w:bCs/>
        </w:rPr>
        <w:t>P</w:t>
      </w:r>
      <w:r w:rsidRPr="00D264BF">
        <w:rPr>
          <w:b/>
          <w:bCs/>
        </w:rPr>
        <w:t>roposal 11: For (NG)EN-DC, SN can send an indication to request MN configures UE to report per-FR gap capability in</w:t>
      </w:r>
      <w:r w:rsidRPr="00D264BF">
        <w:rPr>
          <w:rFonts w:hint="eastAsia"/>
          <w:b/>
          <w:bCs/>
        </w:rPr>
        <w:t>“</w:t>
      </w:r>
      <w:r w:rsidRPr="00D264BF">
        <w:rPr>
          <w:b/>
          <w:bCs/>
        </w:rPr>
        <w:t>NeedForGap”-like procedure</w:t>
      </w:r>
      <w:r w:rsidR="0018716D">
        <w:rPr>
          <w:b/>
          <w:bCs/>
        </w:rPr>
        <w:t>,</w:t>
      </w:r>
      <w:r>
        <w:rPr>
          <w:b/>
          <w:bCs/>
        </w:rPr>
        <w:t xml:space="preserve"> MN should forward per-FR gap capability to SN.</w:t>
      </w:r>
    </w:p>
    <w:p w14:paraId="3D279151" w14:textId="7FE40918" w:rsidR="00C34BC9" w:rsidRPr="00ED7F5B" w:rsidRDefault="00ED7F5B" w:rsidP="00C34BC9">
      <w:pPr>
        <w:rPr>
          <w:b/>
          <w:bCs/>
        </w:rPr>
      </w:pPr>
      <w:r w:rsidRPr="00F048BE">
        <w:rPr>
          <w:rFonts w:hint="eastAsia"/>
          <w:b/>
          <w:bCs/>
        </w:rPr>
        <w:t>P</w:t>
      </w:r>
      <w:r w:rsidRPr="00F048BE">
        <w:rPr>
          <w:b/>
          <w:bCs/>
        </w:rPr>
        <w:t xml:space="preserve">roposal </w:t>
      </w:r>
      <w:r>
        <w:rPr>
          <w:b/>
          <w:bCs/>
        </w:rPr>
        <w:t>12</w:t>
      </w:r>
      <w:r w:rsidRPr="00F048BE">
        <w:rPr>
          <w:b/>
          <w:bCs/>
        </w:rPr>
        <w:t>: If P1-P</w:t>
      </w:r>
      <w:r>
        <w:rPr>
          <w:b/>
          <w:bCs/>
        </w:rPr>
        <w:t>11</w:t>
      </w:r>
      <w:r w:rsidRPr="00F048BE">
        <w:rPr>
          <w:b/>
          <w:bCs/>
        </w:rPr>
        <w:t xml:space="preserve"> are agreed, RAN2 to adopt the corresponding CR in </w:t>
      </w:r>
      <w:r w:rsidRPr="0068791B">
        <w:rPr>
          <w:b/>
          <w:bCs/>
        </w:rPr>
        <w:t>R2-2211655</w:t>
      </w:r>
      <w:r w:rsidRPr="00463B48">
        <w:rPr>
          <w:b/>
          <w:bCs/>
        </w:rPr>
        <w:t xml:space="preserve"> and </w:t>
      </w:r>
      <w:r w:rsidRPr="0068791B">
        <w:rPr>
          <w:b/>
          <w:bCs/>
        </w:rPr>
        <w:t>R2-221165</w:t>
      </w:r>
      <w:r>
        <w:rPr>
          <w:b/>
          <w:bCs/>
        </w:rPr>
        <w:t>6</w:t>
      </w:r>
      <w:r w:rsidRPr="00463B48">
        <w:rPr>
          <w:b/>
          <w:bCs/>
        </w:rPr>
        <w:t xml:space="preserve">. </w:t>
      </w:r>
    </w:p>
    <w:p w14:paraId="3059CDD5" w14:textId="77777777" w:rsidR="00137B81" w:rsidRDefault="00505CF9">
      <w:pPr>
        <w:pStyle w:val="1"/>
        <w:spacing w:before="180" w:line="240" w:lineRule="auto"/>
        <w:ind w:left="0" w:firstLine="0"/>
        <w:jc w:val="left"/>
      </w:pPr>
      <w:r>
        <w:t>Reference</w:t>
      </w:r>
    </w:p>
    <w:bookmarkEnd w:id="1"/>
    <w:p w14:paraId="1AB2F970" w14:textId="333C4E34" w:rsidR="00E90BDE" w:rsidRPr="00E90BDE" w:rsidRDefault="00E90BDE" w:rsidP="00E90BDE">
      <w:pPr>
        <w:numPr>
          <w:ilvl w:val="0"/>
          <w:numId w:val="12"/>
        </w:numPr>
      </w:pPr>
      <w:r>
        <w:t>Chairman_nots</w:t>
      </w:r>
      <w:r w:rsidRPr="00E90BDE">
        <w:t xml:space="preserve"> of 3GPP TSG RAN WG2 meeting #119</w:t>
      </w:r>
      <w:r>
        <w:t>bis</w:t>
      </w:r>
      <w:r w:rsidRPr="00E90BDE">
        <w:t>-e, Online</w:t>
      </w:r>
    </w:p>
    <w:p w14:paraId="1CE08F82" w14:textId="35E5D14A" w:rsidR="001B711A" w:rsidRPr="007D78C1" w:rsidRDefault="00864F4C" w:rsidP="007D78C1">
      <w:pPr>
        <w:numPr>
          <w:ilvl w:val="0"/>
          <w:numId w:val="12"/>
        </w:numPr>
        <w:rPr>
          <w:rStyle w:val="af5"/>
          <w:color w:val="auto"/>
          <w:u w:val="none"/>
        </w:rPr>
      </w:pPr>
      <w:r>
        <w:rPr>
          <w:rStyle w:val="af5"/>
          <w:rFonts w:hint="eastAsia"/>
          <w:color w:val="auto"/>
          <w:u w:val="none"/>
        </w:rPr>
        <w:t>TS</w:t>
      </w:r>
      <w:r>
        <w:rPr>
          <w:rStyle w:val="af5"/>
          <w:color w:val="auto"/>
          <w:u w:val="none"/>
        </w:rPr>
        <w:t xml:space="preserve"> 38.306</w:t>
      </w:r>
      <w:r w:rsidR="0052178F">
        <w:rPr>
          <w:rStyle w:val="af5"/>
          <w:color w:val="auto"/>
          <w:u w:val="none"/>
        </w:rPr>
        <w:t xml:space="preserve">, </w:t>
      </w:r>
      <w:r w:rsidR="0052178F" w:rsidRPr="0052178F">
        <w:rPr>
          <w:rStyle w:val="af5"/>
          <w:color w:val="auto"/>
          <w:u w:val="none"/>
        </w:rPr>
        <w:t>User Equipment (UE) radio access capabilities</w:t>
      </w:r>
    </w:p>
    <w:p w14:paraId="7987CC0B" w14:textId="773FE83B" w:rsidR="00D2072D" w:rsidRDefault="002077D2" w:rsidP="00735BEE">
      <w:pPr>
        <w:numPr>
          <w:ilvl w:val="0"/>
          <w:numId w:val="12"/>
        </w:numPr>
        <w:rPr>
          <w:rStyle w:val="af5"/>
          <w:color w:val="auto"/>
          <w:u w:val="none"/>
        </w:rPr>
      </w:pPr>
      <w:r w:rsidRPr="002077D2">
        <w:t>R2-2211655</w:t>
      </w:r>
      <w:r w:rsidR="00D2072D">
        <w:rPr>
          <w:rStyle w:val="af5"/>
          <w:color w:val="auto"/>
          <w:u w:val="none"/>
        </w:rPr>
        <w:t xml:space="preserve">, </w:t>
      </w:r>
      <w:r w:rsidR="0061436F">
        <w:rPr>
          <w:rStyle w:val="af5"/>
          <w:color w:val="auto"/>
          <w:u w:val="none"/>
        </w:rPr>
        <w:t xml:space="preserve">38.331 </w:t>
      </w:r>
      <w:r w:rsidR="00D2072D">
        <w:rPr>
          <w:rStyle w:val="af5"/>
          <w:color w:val="auto"/>
          <w:u w:val="none"/>
        </w:rPr>
        <w:t xml:space="preserve">CR on </w:t>
      </w:r>
      <w:r w:rsidR="00210055">
        <w:rPr>
          <w:rStyle w:val="af5"/>
          <w:color w:val="auto"/>
          <w:u w:val="none"/>
        </w:rPr>
        <w:t>per-FR</w:t>
      </w:r>
      <w:r w:rsidR="00D2072D">
        <w:rPr>
          <w:rStyle w:val="af5"/>
          <w:color w:val="auto"/>
          <w:u w:val="none"/>
        </w:rPr>
        <w:t xml:space="preserve"> gap capability</w:t>
      </w:r>
    </w:p>
    <w:p w14:paraId="68F6C924" w14:textId="1BB06897" w:rsidR="0061436F" w:rsidRPr="00735BEE" w:rsidRDefault="002077D2" w:rsidP="00735BEE">
      <w:pPr>
        <w:numPr>
          <w:ilvl w:val="0"/>
          <w:numId w:val="12"/>
        </w:numPr>
        <w:rPr>
          <w:rStyle w:val="af5"/>
          <w:color w:val="auto"/>
          <w:u w:val="none"/>
        </w:rPr>
      </w:pPr>
      <w:r w:rsidRPr="002077D2">
        <w:t>R2-221165</w:t>
      </w:r>
      <w:r>
        <w:t>6</w:t>
      </w:r>
      <w:r w:rsidR="0061436F">
        <w:t xml:space="preserve">, 38.306 CR on </w:t>
      </w:r>
      <w:r w:rsidR="00210055">
        <w:t>per-FR</w:t>
      </w:r>
      <w:r w:rsidR="0061436F">
        <w:t xml:space="preserve"> gap capability</w:t>
      </w:r>
    </w:p>
    <w:sectPr w:rsidR="0061436F" w:rsidRPr="00735BEE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1B7D3" w14:textId="77777777" w:rsidR="00E371CF" w:rsidRDefault="00E371CF">
      <w:pPr>
        <w:spacing w:after="0" w:line="240" w:lineRule="auto"/>
      </w:pPr>
      <w:r>
        <w:separator/>
      </w:r>
    </w:p>
  </w:endnote>
  <w:endnote w:type="continuationSeparator" w:id="0">
    <w:p w14:paraId="1809F577" w14:textId="77777777" w:rsidR="00E371CF" w:rsidRDefault="00E37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Grande">
    <w:altName w:val="Times New Roman"/>
    <w:charset w:val="00"/>
    <w:family w:val="roman"/>
    <w:pitch w:val="default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F71D3" w14:textId="77777777" w:rsidR="00137B81" w:rsidRDefault="00505CF9">
    <w:pPr>
      <w:pStyle w:val="ac"/>
      <w:tabs>
        <w:tab w:val="center" w:pos="4820"/>
        <w:tab w:val="right" w:pos="9639"/>
      </w:tabs>
      <w:jc w:val="left"/>
    </w:pP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067A4" w14:textId="77777777" w:rsidR="00E371CF" w:rsidRDefault="00E371CF">
      <w:pPr>
        <w:spacing w:after="0" w:line="240" w:lineRule="auto"/>
      </w:pPr>
      <w:r>
        <w:separator/>
      </w:r>
    </w:p>
  </w:footnote>
  <w:footnote w:type="continuationSeparator" w:id="0">
    <w:p w14:paraId="100F0C14" w14:textId="77777777" w:rsidR="00E371CF" w:rsidRDefault="00E371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F0E0F61"/>
    <w:multiLevelType w:val="singleLevel"/>
    <w:tmpl w:val="8F0E0F61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CED4C117"/>
    <w:multiLevelType w:val="singleLevel"/>
    <w:tmpl w:val="CED4C11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407654"/>
    <w:lvl w:ilvl="0">
      <w:start w:val="1"/>
      <w:numFmt w:val="decimal"/>
      <w:pStyle w:val="1"/>
      <w:lvlText w:val="%1."/>
      <w:lvlJc w:val="left"/>
      <w:pPr>
        <w:tabs>
          <w:tab w:val="left" w:pos="5818"/>
        </w:tabs>
        <w:ind w:left="5818" w:hanging="432"/>
      </w:pPr>
      <w:rPr>
        <w:rFonts w:hint="default"/>
        <w:b w:val="0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left" w:pos="1426"/>
        </w:tabs>
        <w:ind w:left="142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8E82187"/>
    <w:multiLevelType w:val="multilevel"/>
    <w:tmpl w:val="18E82187"/>
    <w:lvl w:ilvl="0">
      <w:start w:val="1"/>
      <w:numFmt w:val="decimal"/>
      <w:pStyle w:val="StyleNumberedLatinBoldBefore0cmHanging063cm"/>
      <w:lvlText w:val="%1)"/>
      <w:lvlJc w:val="left"/>
      <w:pPr>
        <w:tabs>
          <w:tab w:val="left" w:pos="360"/>
        </w:tabs>
        <w:ind w:left="360" w:hanging="360"/>
      </w:pPr>
      <w:rPr>
        <w:rFonts w:hint="default"/>
        <w:b/>
        <w:color w:val="auto"/>
      </w:rPr>
    </w:lvl>
    <w:lvl w:ilvl="1">
      <w:numFmt w:val="bullet"/>
      <w:lvlText w:val="-"/>
      <w:lvlJc w:val="left"/>
      <w:pPr>
        <w:tabs>
          <w:tab w:val="left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left" w:pos="1200"/>
        </w:tabs>
        <w:ind w:left="1200" w:hanging="360"/>
      </w:pPr>
      <w:rPr>
        <w:rFonts w:ascii="Symbol" w:hAnsi="Symbol" w:hint="default"/>
        <w:b/>
        <w:color w:val="auto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19562973"/>
    <w:multiLevelType w:val="multilevel"/>
    <w:tmpl w:val="19562973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BFE15FA"/>
    <w:multiLevelType w:val="hybridMultilevel"/>
    <w:tmpl w:val="AC2ECD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BC97D9D"/>
    <w:multiLevelType w:val="hybridMultilevel"/>
    <w:tmpl w:val="AC3ADA2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EF40576"/>
    <w:multiLevelType w:val="hybridMultilevel"/>
    <w:tmpl w:val="67662834"/>
    <w:lvl w:ilvl="0" w:tplc="8EDC2BF0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35A4138A"/>
    <w:multiLevelType w:val="multilevel"/>
    <w:tmpl w:val="35A4138A"/>
    <w:lvl w:ilvl="0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87475B4"/>
    <w:multiLevelType w:val="hybridMultilevel"/>
    <w:tmpl w:val="989E93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A4B7262"/>
    <w:multiLevelType w:val="hybridMultilevel"/>
    <w:tmpl w:val="0A743E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B800F3"/>
    <w:multiLevelType w:val="multilevel"/>
    <w:tmpl w:val="53B800F3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17" w15:restartNumberingAfterBreak="0">
    <w:nsid w:val="5C184512"/>
    <w:multiLevelType w:val="hybridMultilevel"/>
    <w:tmpl w:val="92A40450"/>
    <w:lvl w:ilvl="0" w:tplc="6E5AEA1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4125B14"/>
    <w:multiLevelType w:val="hybridMultilevel"/>
    <w:tmpl w:val="6FB4D8A4"/>
    <w:lvl w:ilvl="0" w:tplc="FD5098A0">
      <w:start w:val="1"/>
      <w:numFmt w:val="decimal"/>
      <w:pStyle w:val="New-proposal"/>
      <w:lvlText w:val="New Proposal 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54B2955"/>
    <w:multiLevelType w:val="hybridMultilevel"/>
    <w:tmpl w:val="37EE160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81375FE"/>
    <w:multiLevelType w:val="multilevel"/>
    <w:tmpl w:val="681375FE"/>
    <w:lvl w:ilvl="0">
      <w:start w:val="1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7009474B"/>
    <w:multiLevelType w:val="multilevel"/>
    <w:tmpl w:val="7009474B"/>
    <w:lvl w:ilvl="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DD0A75"/>
    <w:multiLevelType w:val="multilevel"/>
    <w:tmpl w:val="74DD0A75"/>
    <w:lvl w:ilvl="0">
      <w:start w:val="1"/>
      <w:numFmt w:val="decimal"/>
      <w:lvlText w:val="%1.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6" w15:restartNumberingAfterBreak="0">
    <w:nsid w:val="76527B35"/>
    <w:multiLevelType w:val="singleLevel"/>
    <w:tmpl w:val="76527B35"/>
    <w:lvl w:ilvl="0">
      <w:start w:val="1"/>
      <w:numFmt w:val="decimal"/>
      <w:suff w:val="space"/>
      <w:lvlText w:val="%1."/>
      <w:lvlJc w:val="left"/>
    </w:lvl>
  </w:abstractNum>
  <w:abstractNum w:abstractNumId="27" w15:restartNumberingAfterBreak="0">
    <w:nsid w:val="76D17C0F"/>
    <w:multiLevelType w:val="hybridMultilevel"/>
    <w:tmpl w:val="1DB641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1722095">
    <w:abstractNumId w:val="4"/>
  </w:num>
  <w:num w:numId="2" w16cid:durableId="1772698370">
    <w:abstractNumId w:val="12"/>
  </w:num>
  <w:num w:numId="3" w16cid:durableId="1128550907">
    <w:abstractNumId w:val="14"/>
  </w:num>
  <w:num w:numId="4" w16cid:durableId="566841649">
    <w:abstractNumId w:val="5"/>
  </w:num>
  <w:num w:numId="5" w16cid:durableId="230623077">
    <w:abstractNumId w:val="10"/>
  </w:num>
  <w:num w:numId="6" w16cid:durableId="299649491">
    <w:abstractNumId w:val="24"/>
  </w:num>
  <w:num w:numId="7" w16cid:durableId="399253618">
    <w:abstractNumId w:val="16"/>
  </w:num>
  <w:num w:numId="8" w16cid:durableId="1464427282">
    <w:abstractNumId w:val="23"/>
  </w:num>
  <w:num w:numId="9" w16cid:durableId="1392269687">
    <w:abstractNumId w:val="25"/>
  </w:num>
  <w:num w:numId="10" w16cid:durableId="960915542">
    <w:abstractNumId w:val="6"/>
  </w:num>
  <w:num w:numId="11" w16cid:durableId="899093864">
    <w:abstractNumId w:val="1"/>
  </w:num>
  <w:num w:numId="12" w16cid:durableId="658726774">
    <w:abstractNumId w:val="0"/>
  </w:num>
  <w:num w:numId="13" w16cid:durableId="1662463449">
    <w:abstractNumId w:val="4"/>
  </w:num>
  <w:num w:numId="14" w16cid:durableId="65421056">
    <w:abstractNumId w:val="4"/>
  </w:num>
  <w:num w:numId="15" w16cid:durableId="1564102711">
    <w:abstractNumId w:val="19"/>
  </w:num>
  <w:num w:numId="16" w16cid:durableId="2017489168">
    <w:abstractNumId w:val="18"/>
  </w:num>
  <w:num w:numId="17" w16cid:durableId="1017123184">
    <w:abstractNumId w:val="12"/>
  </w:num>
  <w:num w:numId="18" w16cid:durableId="1786651314">
    <w:abstractNumId w:val="15"/>
  </w:num>
  <w:num w:numId="19" w16cid:durableId="152453718">
    <w:abstractNumId w:val="9"/>
  </w:num>
  <w:num w:numId="20" w16cid:durableId="723139489">
    <w:abstractNumId w:val="2"/>
  </w:num>
  <w:num w:numId="21" w16cid:durableId="1272977149">
    <w:abstractNumId w:val="8"/>
  </w:num>
  <w:num w:numId="22" w16cid:durableId="81730270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84116408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4" w16cid:durableId="1098599399">
    <w:abstractNumId w:val="22"/>
  </w:num>
  <w:num w:numId="25" w16cid:durableId="703553122">
    <w:abstractNumId w:val="26"/>
  </w:num>
  <w:num w:numId="26" w16cid:durableId="547449909">
    <w:abstractNumId w:val="7"/>
  </w:num>
  <w:num w:numId="27" w16cid:durableId="149247769">
    <w:abstractNumId w:val="11"/>
  </w:num>
  <w:num w:numId="28" w16cid:durableId="1708487177">
    <w:abstractNumId w:val="13"/>
  </w:num>
  <w:num w:numId="29" w16cid:durableId="1088112373">
    <w:abstractNumId w:val="27"/>
  </w:num>
  <w:num w:numId="30" w16cid:durableId="891423098">
    <w:abstractNumId w:val="20"/>
  </w:num>
  <w:num w:numId="31" w16cid:durableId="262226168">
    <w:abstractNumId w:val="28"/>
  </w:num>
  <w:num w:numId="32" w16cid:durableId="194586627">
    <w:abstractNumId w:val="17"/>
  </w:num>
  <w:num w:numId="33" w16cid:durableId="39111995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hideSpellingErrors/>
  <w:hideGrammaticalErrors/>
  <w:proofState w:grammar="clean"/>
  <w:defaultTabStop w:val="420"/>
  <w:drawingGridVerticalSpacing w:val="200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mOTWgAR7ZzbLQAAAA=="/>
  </w:docVars>
  <w:rsids>
    <w:rsidRoot w:val="00703220"/>
    <w:rsid w:val="0000007C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885"/>
    <w:rsid w:val="00005E6A"/>
    <w:rsid w:val="000060EF"/>
    <w:rsid w:val="000062EE"/>
    <w:rsid w:val="00006735"/>
    <w:rsid w:val="0000687D"/>
    <w:rsid w:val="00006B31"/>
    <w:rsid w:val="000070C8"/>
    <w:rsid w:val="000073F2"/>
    <w:rsid w:val="00007645"/>
    <w:rsid w:val="00007DDA"/>
    <w:rsid w:val="0001015D"/>
    <w:rsid w:val="000103B4"/>
    <w:rsid w:val="0001078A"/>
    <w:rsid w:val="0001126E"/>
    <w:rsid w:val="00011AEF"/>
    <w:rsid w:val="00011C1B"/>
    <w:rsid w:val="0001255F"/>
    <w:rsid w:val="000127B4"/>
    <w:rsid w:val="00012F38"/>
    <w:rsid w:val="0001339A"/>
    <w:rsid w:val="000136FE"/>
    <w:rsid w:val="0001380D"/>
    <w:rsid w:val="00013A3B"/>
    <w:rsid w:val="00013F61"/>
    <w:rsid w:val="000143D0"/>
    <w:rsid w:val="000154C5"/>
    <w:rsid w:val="00015626"/>
    <w:rsid w:val="000168B4"/>
    <w:rsid w:val="000168F5"/>
    <w:rsid w:val="00016AAF"/>
    <w:rsid w:val="00016D91"/>
    <w:rsid w:val="00016F5D"/>
    <w:rsid w:val="000176A2"/>
    <w:rsid w:val="000178FF"/>
    <w:rsid w:val="00017AAC"/>
    <w:rsid w:val="00017B82"/>
    <w:rsid w:val="000201BE"/>
    <w:rsid w:val="00020270"/>
    <w:rsid w:val="000202F6"/>
    <w:rsid w:val="00020711"/>
    <w:rsid w:val="00020C1F"/>
    <w:rsid w:val="00020EEB"/>
    <w:rsid w:val="00021438"/>
    <w:rsid w:val="0002174B"/>
    <w:rsid w:val="00021EC9"/>
    <w:rsid w:val="000225F0"/>
    <w:rsid w:val="000228C6"/>
    <w:rsid w:val="00022AA4"/>
    <w:rsid w:val="0002330B"/>
    <w:rsid w:val="00023408"/>
    <w:rsid w:val="000239A0"/>
    <w:rsid w:val="00023B7D"/>
    <w:rsid w:val="00023EFE"/>
    <w:rsid w:val="00023FAD"/>
    <w:rsid w:val="0002406F"/>
    <w:rsid w:val="00025475"/>
    <w:rsid w:val="0002592C"/>
    <w:rsid w:val="00025A91"/>
    <w:rsid w:val="00025BE4"/>
    <w:rsid w:val="00025E38"/>
    <w:rsid w:val="000268A4"/>
    <w:rsid w:val="00026A00"/>
    <w:rsid w:val="000274B9"/>
    <w:rsid w:val="0002762F"/>
    <w:rsid w:val="00027B7A"/>
    <w:rsid w:val="0003079B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E62"/>
    <w:rsid w:val="000355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7B2"/>
    <w:rsid w:val="00041967"/>
    <w:rsid w:val="00041EBF"/>
    <w:rsid w:val="00042A24"/>
    <w:rsid w:val="00042AE4"/>
    <w:rsid w:val="00043412"/>
    <w:rsid w:val="0004394D"/>
    <w:rsid w:val="0004432C"/>
    <w:rsid w:val="00044466"/>
    <w:rsid w:val="0004469E"/>
    <w:rsid w:val="0004548C"/>
    <w:rsid w:val="000459C3"/>
    <w:rsid w:val="000459C8"/>
    <w:rsid w:val="00045F13"/>
    <w:rsid w:val="0004614D"/>
    <w:rsid w:val="0004621D"/>
    <w:rsid w:val="0004630D"/>
    <w:rsid w:val="0004677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5FBA"/>
    <w:rsid w:val="00056DB8"/>
    <w:rsid w:val="00057A07"/>
    <w:rsid w:val="00057CF4"/>
    <w:rsid w:val="00060398"/>
    <w:rsid w:val="0006047C"/>
    <w:rsid w:val="00060988"/>
    <w:rsid w:val="00060BF5"/>
    <w:rsid w:val="00060C6D"/>
    <w:rsid w:val="00060C87"/>
    <w:rsid w:val="00060E84"/>
    <w:rsid w:val="000616AB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DC4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4A16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2D"/>
    <w:rsid w:val="00076D3C"/>
    <w:rsid w:val="00076EC4"/>
    <w:rsid w:val="0007756A"/>
    <w:rsid w:val="00077824"/>
    <w:rsid w:val="00077A27"/>
    <w:rsid w:val="00077E34"/>
    <w:rsid w:val="00077EAA"/>
    <w:rsid w:val="00077EE0"/>
    <w:rsid w:val="00080239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D63"/>
    <w:rsid w:val="00083E8A"/>
    <w:rsid w:val="0008402C"/>
    <w:rsid w:val="00084367"/>
    <w:rsid w:val="000849B7"/>
    <w:rsid w:val="000857B0"/>
    <w:rsid w:val="00085CAE"/>
    <w:rsid w:val="000862C0"/>
    <w:rsid w:val="00086B41"/>
    <w:rsid w:val="00086FB4"/>
    <w:rsid w:val="000874F6"/>
    <w:rsid w:val="00090031"/>
    <w:rsid w:val="000902B7"/>
    <w:rsid w:val="000902C1"/>
    <w:rsid w:val="00090A26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51A9"/>
    <w:rsid w:val="0009608E"/>
    <w:rsid w:val="00096252"/>
    <w:rsid w:val="00096795"/>
    <w:rsid w:val="000967FA"/>
    <w:rsid w:val="00096835"/>
    <w:rsid w:val="00096A75"/>
    <w:rsid w:val="00096DBA"/>
    <w:rsid w:val="00096F49"/>
    <w:rsid w:val="00096F70"/>
    <w:rsid w:val="00097C7F"/>
    <w:rsid w:val="00097C9C"/>
    <w:rsid w:val="000A0410"/>
    <w:rsid w:val="000A05BD"/>
    <w:rsid w:val="000A0660"/>
    <w:rsid w:val="000A099C"/>
    <w:rsid w:val="000A0B52"/>
    <w:rsid w:val="000A0D80"/>
    <w:rsid w:val="000A0ED5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6F6B"/>
    <w:rsid w:val="000A7100"/>
    <w:rsid w:val="000A7537"/>
    <w:rsid w:val="000A75CC"/>
    <w:rsid w:val="000A7685"/>
    <w:rsid w:val="000A77EA"/>
    <w:rsid w:val="000A796C"/>
    <w:rsid w:val="000B0705"/>
    <w:rsid w:val="000B0CE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FC4"/>
    <w:rsid w:val="000B7A9C"/>
    <w:rsid w:val="000B7D6F"/>
    <w:rsid w:val="000C0740"/>
    <w:rsid w:val="000C0A8B"/>
    <w:rsid w:val="000C0C55"/>
    <w:rsid w:val="000C10DA"/>
    <w:rsid w:val="000C11B2"/>
    <w:rsid w:val="000C1737"/>
    <w:rsid w:val="000C1C0B"/>
    <w:rsid w:val="000C23AB"/>
    <w:rsid w:val="000C29EC"/>
    <w:rsid w:val="000C2A75"/>
    <w:rsid w:val="000C2C1D"/>
    <w:rsid w:val="000C313D"/>
    <w:rsid w:val="000C3236"/>
    <w:rsid w:val="000C3BF4"/>
    <w:rsid w:val="000C3EE9"/>
    <w:rsid w:val="000C41BD"/>
    <w:rsid w:val="000C460F"/>
    <w:rsid w:val="000C48B2"/>
    <w:rsid w:val="000C4E16"/>
    <w:rsid w:val="000C55A9"/>
    <w:rsid w:val="000C57BF"/>
    <w:rsid w:val="000C5D2D"/>
    <w:rsid w:val="000C625B"/>
    <w:rsid w:val="000C682A"/>
    <w:rsid w:val="000C6A24"/>
    <w:rsid w:val="000C6E7C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8B3"/>
    <w:rsid w:val="000D38C2"/>
    <w:rsid w:val="000D4958"/>
    <w:rsid w:val="000D49D5"/>
    <w:rsid w:val="000D4BC3"/>
    <w:rsid w:val="000D4C74"/>
    <w:rsid w:val="000D5491"/>
    <w:rsid w:val="000D6077"/>
    <w:rsid w:val="000D66BF"/>
    <w:rsid w:val="000D6957"/>
    <w:rsid w:val="000D6CA0"/>
    <w:rsid w:val="000D6CF0"/>
    <w:rsid w:val="000D6DAF"/>
    <w:rsid w:val="000D7466"/>
    <w:rsid w:val="000D7A3C"/>
    <w:rsid w:val="000D7A49"/>
    <w:rsid w:val="000D7B3C"/>
    <w:rsid w:val="000D7C04"/>
    <w:rsid w:val="000D7C48"/>
    <w:rsid w:val="000D7D43"/>
    <w:rsid w:val="000E00C1"/>
    <w:rsid w:val="000E01AE"/>
    <w:rsid w:val="000E06DC"/>
    <w:rsid w:val="000E0BF3"/>
    <w:rsid w:val="000E0E6A"/>
    <w:rsid w:val="000E141F"/>
    <w:rsid w:val="000E143A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502E"/>
    <w:rsid w:val="000E5A65"/>
    <w:rsid w:val="000E5FDE"/>
    <w:rsid w:val="000E69F8"/>
    <w:rsid w:val="000E778C"/>
    <w:rsid w:val="000E7CE0"/>
    <w:rsid w:val="000F03D3"/>
    <w:rsid w:val="000F04B1"/>
    <w:rsid w:val="000F0EA9"/>
    <w:rsid w:val="000F1473"/>
    <w:rsid w:val="000F2234"/>
    <w:rsid w:val="000F231C"/>
    <w:rsid w:val="000F272B"/>
    <w:rsid w:val="000F2BF4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AF4"/>
    <w:rsid w:val="00104E02"/>
    <w:rsid w:val="001051CC"/>
    <w:rsid w:val="001058D2"/>
    <w:rsid w:val="00105FC1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53E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632"/>
    <w:rsid w:val="0011388A"/>
    <w:rsid w:val="00114091"/>
    <w:rsid w:val="001141C8"/>
    <w:rsid w:val="00114657"/>
    <w:rsid w:val="00114731"/>
    <w:rsid w:val="00114E2E"/>
    <w:rsid w:val="00115666"/>
    <w:rsid w:val="001156F9"/>
    <w:rsid w:val="00115741"/>
    <w:rsid w:val="00115BDD"/>
    <w:rsid w:val="00115EBC"/>
    <w:rsid w:val="001166FF"/>
    <w:rsid w:val="001173C2"/>
    <w:rsid w:val="001179FA"/>
    <w:rsid w:val="00117A55"/>
    <w:rsid w:val="00117B25"/>
    <w:rsid w:val="00117C91"/>
    <w:rsid w:val="00117FB4"/>
    <w:rsid w:val="00120038"/>
    <w:rsid w:val="001209D1"/>
    <w:rsid w:val="00120F78"/>
    <w:rsid w:val="0012126A"/>
    <w:rsid w:val="0012196C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33C"/>
    <w:rsid w:val="001268A5"/>
    <w:rsid w:val="00126B68"/>
    <w:rsid w:val="00126C8E"/>
    <w:rsid w:val="00127607"/>
    <w:rsid w:val="0013042A"/>
    <w:rsid w:val="00130B10"/>
    <w:rsid w:val="00130C36"/>
    <w:rsid w:val="00130E2A"/>
    <w:rsid w:val="0013120D"/>
    <w:rsid w:val="00131E12"/>
    <w:rsid w:val="00131E5C"/>
    <w:rsid w:val="001324EB"/>
    <w:rsid w:val="00132550"/>
    <w:rsid w:val="00132CEE"/>
    <w:rsid w:val="0013318C"/>
    <w:rsid w:val="00133292"/>
    <w:rsid w:val="00133DB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B81"/>
    <w:rsid w:val="00137CFF"/>
    <w:rsid w:val="00137D3A"/>
    <w:rsid w:val="001402B9"/>
    <w:rsid w:val="00140725"/>
    <w:rsid w:val="00140BC0"/>
    <w:rsid w:val="00141F63"/>
    <w:rsid w:val="00142233"/>
    <w:rsid w:val="001425DE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13D"/>
    <w:rsid w:val="00146923"/>
    <w:rsid w:val="00146ED2"/>
    <w:rsid w:val="00146EF5"/>
    <w:rsid w:val="00146F6E"/>
    <w:rsid w:val="001473DC"/>
    <w:rsid w:val="00147453"/>
    <w:rsid w:val="001478B4"/>
    <w:rsid w:val="0015026C"/>
    <w:rsid w:val="001503CE"/>
    <w:rsid w:val="001507B0"/>
    <w:rsid w:val="001510F0"/>
    <w:rsid w:val="001513D6"/>
    <w:rsid w:val="00151A97"/>
    <w:rsid w:val="00152023"/>
    <w:rsid w:val="001522E7"/>
    <w:rsid w:val="001525BF"/>
    <w:rsid w:val="00152F3F"/>
    <w:rsid w:val="001534FB"/>
    <w:rsid w:val="0015382C"/>
    <w:rsid w:val="0015383A"/>
    <w:rsid w:val="001539A6"/>
    <w:rsid w:val="001540FC"/>
    <w:rsid w:val="00154793"/>
    <w:rsid w:val="00154B3D"/>
    <w:rsid w:val="00154D65"/>
    <w:rsid w:val="00155483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91"/>
    <w:rsid w:val="00161C9E"/>
    <w:rsid w:val="00161CCD"/>
    <w:rsid w:val="00162191"/>
    <w:rsid w:val="0016222A"/>
    <w:rsid w:val="00162451"/>
    <w:rsid w:val="00162491"/>
    <w:rsid w:val="00163515"/>
    <w:rsid w:val="001635B1"/>
    <w:rsid w:val="001637E4"/>
    <w:rsid w:val="00163928"/>
    <w:rsid w:val="00163995"/>
    <w:rsid w:val="001639E1"/>
    <w:rsid w:val="00163B45"/>
    <w:rsid w:val="00163F19"/>
    <w:rsid w:val="001642C8"/>
    <w:rsid w:val="00164B98"/>
    <w:rsid w:val="00164CEC"/>
    <w:rsid w:val="00164F05"/>
    <w:rsid w:val="001656D9"/>
    <w:rsid w:val="00165C12"/>
    <w:rsid w:val="00166263"/>
    <w:rsid w:val="001667BE"/>
    <w:rsid w:val="00166AAD"/>
    <w:rsid w:val="00167617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3F4"/>
    <w:rsid w:val="00171458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DF9"/>
    <w:rsid w:val="001755AE"/>
    <w:rsid w:val="00175CBE"/>
    <w:rsid w:val="0017612D"/>
    <w:rsid w:val="001763FC"/>
    <w:rsid w:val="00176A05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4B0B"/>
    <w:rsid w:val="0018519D"/>
    <w:rsid w:val="00185227"/>
    <w:rsid w:val="0018522A"/>
    <w:rsid w:val="001857CA"/>
    <w:rsid w:val="00185B68"/>
    <w:rsid w:val="00185DCC"/>
    <w:rsid w:val="00186273"/>
    <w:rsid w:val="00186288"/>
    <w:rsid w:val="001862DA"/>
    <w:rsid w:val="001865C8"/>
    <w:rsid w:val="00186968"/>
    <w:rsid w:val="00186AA7"/>
    <w:rsid w:val="00186F43"/>
    <w:rsid w:val="0018716D"/>
    <w:rsid w:val="00187947"/>
    <w:rsid w:val="00187BDF"/>
    <w:rsid w:val="00187E4F"/>
    <w:rsid w:val="001900B0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3F9"/>
    <w:rsid w:val="00191C40"/>
    <w:rsid w:val="00191D92"/>
    <w:rsid w:val="00191E1F"/>
    <w:rsid w:val="00192184"/>
    <w:rsid w:val="001923AE"/>
    <w:rsid w:val="0019243B"/>
    <w:rsid w:val="001926CD"/>
    <w:rsid w:val="001927A6"/>
    <w:rsid w:val="00192E9D"/>
    <w:rsid w:val="00193540"/>
    <w:rsid w:val="001941E6"/>
    <w:rsid w:val="00194714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97AA1"/>
    <w:rsid w:val="001A01BE"/>
    <w:rsid w:val="001A0328"/>
    <w:rsid w:val="001A0452"/>
    <w:rsid w:val="001A08FF"/>
    <w:rsid w:val="001A0A2C"/>
    <w:rsid w:val="001A0BCF"/>
    <w:rsid w:val="001A0D0B"/>
    <w:rsid w:val="001A0E16"/>
    <w:rsid w:val="001A0E38"/>
    <w:rsid w:val="001A1195"/>
    <w:rsid w:val="001A1654"/>
    <w:rsid w:val="001A1CD6"/>
    <w:rsid w:val="001A1CE6"/>
    <w:rsid w:val="001A23A7"/>
    <w:rsid w:val="001A25C5"/>
    <w:rsid w:val="001A2AE8"/>
    <w:rsid w:val="001A2B8A"/>
    <w:rsid w:val="001A2BFD"/>
    <w:rsid w:val="001A2F08"/>
    <w:rsid w:val="001A346B"/>
    <w:rsid w:val="001A35D3"/>
    <w:rsid w:val="001A3880"/>
    <w:rsid w:val="001A39AE"/>
    <w:rsid w:val="001A492F"/>
    <w:rsid w:val="001A4C4E"/>
    <w:rsid w:val="001A4E12"/>
    <w:rsid w:val="001A54C2"/>
    <w:rsid w:val="001A589C"/>
    <w:rsid w:val="001A5EB9"/>
    <w:rsid w:val="001A696F"/>
    <w:rsid w:val="001A6E3E"/>
    <w:rsid w:val="001A7731"/>
    <w:rsid w:val="001A7C55"/>
    <w:rsid w:val="001B000E"/>
    <w:rsid w:val="001B02B9"/>
    <w:rsid w:val="001B0A81"/>
    <w:rsid w:val="001B0C11"/>
    <w:rsid w:val="001B3233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11A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A57"/>
    <w:rsid w:val="001C4B6A"/>
    <w:rsid w:val="001C4C8C"/>
    <w:rsid w:val="001C4E24"/>
    <w:rsid w:val="001C54FF"/>
    <w:rsid w:val="001C5E3F"/>
    <w:rsid w:val="001C645C"/>
    <w:rsid w:val="001C6521"/>
    <w:rsid w:val="001C6B4E"/>
    <w:rsid w:val="001C731A"/>
    <w:rsid w:val="001C7672"/>
    <w:rsid w:val="001C7F2A"/>
    <w:rsid w:val="001D007E"/>
    <w:rsid w:val="001D06DF"/>
    <w:rsid w:val="001D07F0"/>
    <w:rsid w:val="001D0F15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689"/>
    <w:rsid w:val="001D4B35"/>
    <w:rsid w:val="001D4BE5"/>
    <w:rsid w:val="001D4EEF"/>
    <w:rsid w:val="001D5032"/>
    <w:rsid w:val="001D52D0"/>
    <w:rsid w:val="001D54E7"/>
    <w:rsid w:val="001D6315"/>
    <w:rsid w:val="001D665D"/>
    <w:rsid w:val="001D691C"/>
    <w:rsid w:val="001D6920"/>
    <w:rsid w:val="001D69F0"/>
    <w:rsid w:val="001D6EB5"/>
    <w:rsid w:val="001D7676"/>
    <w:rsid w:val="001D7D0B"/>
    <w:rsid w:val="001E00C5"/>
    <w:rsid w:val="001E01A9"/>
    <w:rsid w:val="001E01C7"/>
    <w:rsid w:val="001E0642"/>
    <w:rsid w:val="001E102C"/>
    <w:rsid w:val="001E1066"/>
    <w:rsid w:val="001E1083"/>
    <w:rsid w:val="001E1202"/>
    <w:rsid w:val="001E1685"/>
    <w:rsid w:val="001E1733"/>
    <w:rsid w:val="001E196B"/>
    <w:rsid w:val="001E1A5A"/>
    <w:rsid w:val="001E2038"/>
    <w:rsid w:val="001E2F41"/>
    <w:rsid w:val="001E4112"/>
    <w:rsid w:val="001E4188"/>
    <w:rsid w:val="001E42F9"/>
    <w:rsid w:val="001E444F"/>
    <w:rsid w:val="001E4904"/>
    <w:rsid w:val="001E49C4"/>
    <w:rsid w:val="001E594F"/>
    <w:rsid w:val="001E5BD2"/>
    <w:rsid w:val="001E5E4F"/>
    <w:rsid w:val="001E62AB"/>
    <w:rsid w:val="001E6B42"/>
    <w:rsid w:val="001E6C0B"/>
    <w:rsid w:val="001E6F79"/>
    <w:rsid w:val="001E6FF3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A8C"/>
    <w:rsid w:val="001F4C4A"/>
    <w:rsid w:val="001F4E06"/>
    <w:rsid w:val="001F4EFF"/>
    <w:rsid w:val="001F62F7"/>
    <w:rsid w:val="001F69CB"/>
    <w:rsid w:val="001F74FB"/>
    <w:rsid w:val="001F7657"/>
    <w:rsid w:val="0020106B"/>
    <w:rsid w:val="00201BE0"/>
    <w:rsid w:val="002026E3"/>
    <w:rsid w:val="00202E5B"/>
    <w:rsid w:val="0020307D"/>
    <w:rsid w:val="00203669"/>
    <w:rsid w:val="0020384B"/>
    <w:rsid w:val="00203BE1"/>
    <w:rsid w:val="00203E23"/>
    <w:rsid w:val="00203E47"/>
    <w:rsid w:val="002049C3"/>
    <w:rsid w:val="00204DB4"/>
    <w:rsid w:val="0020504D"/>
    <w:rsid w:val="002059A5"/>
    <w:rsid w:val="00205BF5"/>
    <w:rsid w:val="00205CC0"/>
    <w:rsid w:val="00205E07"/>
    <w:rsid w:val="00205EB7"/>
    <w:rsid w:val="00205FF4"/>
    <w:rsid w:val="002060EF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077D2"/>
    <w:rsid w:val="00210055"/>
    <w:rsid w:val="002103AA"/>
    <w:rsid w:val="002103B2"/>
    <w:rsid w:val="00210731"/>
    <w:rsid w:val="00210D38"/>
    <w:rsid w:val="00210E07"/>
    <w:rsid w:val="00210E9E"/>
    <w:rsid w:val="0021106A"/>
    <w:rsid w:val="0021114F"/>
    <w:rsid w:val="00211598"/>
    <w:rsid w:val="002116AC"/>
    <w:rsid w:val="00211AA2"/>
    <w:rsid w:val="0021202C"/>
    <w:rsid w:val="00212225"/>
    <w:rsid w:val="002125BB"/>
    <w:rsid w:val="00212700"/>
    <w:rsid w:val="00212CAF"/>
    <w:rsid w:val="00212FA5"/>
    <w:rsid w:val="00214212"/>
    <w:rsid w:val="00214A8A"/>
    <w:rsid w:val="0021512C"/>
    <w:rsid w:val="002151BF"/>
    <w:rsid w:val="00215C6F"/>
    <w:rsid w:val="00215D47"/>
    <w:rsid w:val="00215EBB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C7E"/>
    <w:rsid w:val="00220D6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5E6"/>
    <w:rsid w:val="00224908"/>
    <w:rsid w:val="00224956"/>
    <w:rsid w:val="00224CF8"/>
    <w:rsid w:val="00225186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AFF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C3D"/>
    <w:rsid w:val="00232FB0"/>
    <w:rsid w:val="002337C7"/>
    <w:rsid w:val="00233BC6"/>
    <w:rsid w:val="00233CA7"/>
    <w:rsid w:val="0023406B"/>
    <w:rsid w:val="002340B7"/>
    <w:rsid w:val="002340E5"/>
    <w:rsid w:val="002341FE"/>
    <w:rsid w:val="00234A57"/>
    <w:rsid w:val="00234DB2"/>
    <w:rsid w:val="00235226"/>
    <w:rsid w:val="0023525F"/>
    <w:rsid w:val="002355D3"/>
    <w:rsid w:val="002357BD"/>
    <w:rsid w:val="0023640E"/>
    <w:rsid w:val="002364FD"/>
    <w:rsid w:val="00236B24"/>
    <w:rsid w:val="00236B3D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1EA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258"/>
    <w:rsid w:val="002478D4"/>
    <w:rsid w:val="00250272"/>
    <w:rsid w:val="00250C0F"/>
    <w:rsid w:val="00250E04"/>
    <w:rsid w:val="00250F96"/>
    <w:rsid w:val="0025101E"/>
    <w:rsid w:val="00251219"/>
    <w:rsid w:val="002518B6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75"/>
    <w:rsid w:val="00257FC6"/>
    <w:rsid w:val="00260063"/>
    <w:rsid w:val="00260BD3"/>
    <w:rsid w:val="00260EB4"/>
    <w:rsid w:val="0026135B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26"/>
    <w:rsid w:val="00265BEE"/>
    <w:rsid w:val="0026619C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B4B"/>
    <w:rsid w:val="00271CF2"/>
    <w:rsid w:val="0027203C"/>
    <w:rsid w:val="0027224E"/>
    <w:rsid w:val="00272393"/>
    <w:rsid w:val="00273273"/>
    <w:rsid w:val="00273358"/>
    <w:rsid w:val="00274098"/>
    <w:rsid w:val="002740AE"/>
    <w:rsid w:val="00274139"/>
    <w:rsid w:val="00274269"/>
    <w:rsid w:val="0027431A"/>
    <w:rsid w:val="00274536"/>
    <w:rsid w:val="002746B1"/>
    <w:rsid w:val="002746CF"/>
    <w:rsid w:val="00274EFB"/>
    <w:rsid w:val="00274F4E"/>
    <w:rsid w:val="0027559F"/>
    <w:rsid w:val="00275EB0"/>
    <w:rsid w:val="00275FE6"/>
    <w:rsid w:val="00276288"/>
    <w:rsid w:val="00276485"/>
    <w:rsid w:val="00276669"/>
    <w:rsid w:val="002767A6"/>
    <w:rsid w:val="0027686E"/>
    <w:rsid w:val="0027762B"/>
    <w:rsid w:val="00277855"/>
    <w:rsid w:val="002807C7"/>
    <w:rsid w:val="00280A0B"/>
    <w:rsid w:val="00280BC5"/>
    <w:rsid w:val="0028191D"/>
    <w:rsid w:val="0028226F"/>
    <w:rsid w:val="00282505"/>
    <w:rsid w:val="00282558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546"/>
    <w:rsid w:val="002855A4"/>
    <w:rsid w:val="00285672"/>
    <w:rsid w:val="002857A4"/>
    <w:rsid w:val="0028643C"/>
    <w:rsid w:val="00286563"/>
    <w:rsid w:val="002866C8"/>
    <w:rsid w:val="0028682A"/>
    <w:rsid w:val="00286A02"/>
    <w:rsid w:val="00287632"/>
    <w:rsid w:val="00287723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B3"/>
    <w:rsid w:val="00293960"/>
    <w:rsid w:val="00293D6D"/>
    <w:rsid w:val="002947F9"/>
    <w:rsid w:val="00294E54"/>
    <w:rsid w:val="00295F18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24B"/>
    <w:rsid w:val="002A53AB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CCF"/>
    <w:rsid w:val="002B5DBF"/>
    <w:rsid w:val="002B5F80"/>
    <w:rsid w:val="002B6079"/>
    <w:rsid w:val="002B60B5"/>
    <w:rsid w:val="002B6114"/>
    <w:rsid w:val="002B6243"/>
    <w:rsid w:val="002B63F8"/>
    <w:rsid w:val="002B65D0"/>
    <w:rsid w:val="002B6911"/>
    <w:rsid w:val="002B6DDC"/>
    <w:rsid w:val="002B6E43"/>
    <w:rsid w:val="002B736B"/>
    <w:rsid w:val="002B7485"/>
    <w:rsid w:val="002B774F"/>
    <w:rsid w:val="002B7A4F"/>
    <w:rsid w:val="002B7F49"/>
    <w:rsid w:val="002C0509"/>
    <w:rsid w:val="002C0751"/>
    <w:rsid w:val="002C0BC6"/>
    <w:rsid w:val="002C0BEE"/>
    <w:rsid w:val="002C0CF5"/>
    <w:rsid w:val="002C0F7B"/>
    <w:rsid w:val="002C10BA"/>
    <w:rsid w:val="002C12EA"/>
    <w:rsid w:val="002C17D4"/>
    <w:rsid w:val="002C18F1"/>
    <w:rsid w:val="002C1AAD"/>
    <w:rsid w:val="002C1CE6"/>
    <w:rsid w:val="002C205F"/>
    <w:rsid w:val="002C208F"/>
    <w:rsid w:val="002C211A"/>
    <w:rsid w:val="002C251D"/>
    <w:rsid w:val="002C2766"/>
    <w:rsid w:val="002C3025"/>
    <w:rsid w:val="002C35E9"/>
    <w:rsid w:val="002C39AC"/>
    <w:rsid w:val="002C3AB8"/>
    <w:rsid w:val="002C4166"/>
    <w:rsid w:val="002C4639"/>
    <w:rsid w:val="002C4C0B"/>
    <w:rsid w:val="002C508C"/>
    <w:rsid w:val="002C5490"/>
    <w:rsid w:val="002C56C2"/>
    <w:rsid w:val="002C5958"/>
    <w:rsid w:val="002C5B10"/>
    <w:rsid w:val="002C740F"/>
    <w:rsid w:val="002D00C0"/>
    <w:rsid w:val="002D01AB"/>
    <w:rsid w:val="002D0297"/>
    <w:rsid w:val="002D0789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F55"/>
    <w:rsid w:val="002D50F9"/>
    <w:rsid w:val="002D62F9"/>
    <w:rsid w:val="002D632B"/>
    <w:rsid w:val="002D6667"/>
    <w:rsid w:val="002D7B4C"/>
    <w:rsid w:val="002E01ED"/>
    <w:rsid w:val="002E0642"/>
    <w:rsid w:val="002E173A"/>
    <w:rsid w:val="002E1E7C"/>
    <w:rsid w:val="002E234D"/>
    <w:rsid w:val="002E23A5"/>
    <w:rsid w:val="002E26DA"/>
    <w:rsid w:val="002E2814"/>
    <w:rsid w:val="002E2D88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445"/>
    <w:rsid w:val="002F19E3"/>
    <w:rsid w:val="002F1DE6"/>
    <w:rsid w:val="002F22E3"/>
    <w:rsid w:val="002F2595"/>
    <w:rsid w:val="002F2870"/>
    <w:rsid w:val="002F343B"/>
    <w:rsid w:val="002F3794"/>
    <w:rsid w:val="002F3799"/>
    <w:rsid w:val="002F3A1F"/>
    <w:rsid w:val="002F462E"/>
    <w:rsid w:val="002F4B85"/>
    <w:rsid w:val="002F4D8A"/>
    <w:rsid w:val="002F5419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566"/>
    <w:rsid w:val="0030167F"/>
    <w:rsid w:val="00301CA6"/>
    <w:rsid w:val="00302338"/>
    <w:rsid w:val="0030238B"/>
    <w:rsid w:val="00302940"/>
    <w:rsid w:val="00302945"/>
    <w:rsid w:val="003029AA"/>
    <w:rsid w:val="00302DFB"/>
    <w:rsid w:val="00303823"/>
    <w:rsid w:val="003039AF"/>
    <w:rsid w:val="00303F59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07C37"/>
    <w:rsid w:val="003101AE"/>
    <w:rsid w:val="00310607"/>
    <w:rsid w:val="003109CF"/>
    <w:rsid w:val="00310C6E"/>
    <w:rsid w:val="003110C8"/>
    <w:rsid w:val="0031118E"/>
    <w:rsid w:val="00311313"/>
    <w:rsid w:val="00311886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62E0"/>
    <w:rsid w:val="003167FE"/>
    <w:rsid w:val="00316DDA"/>
    <w:rsid w:val="00317CA7"/>
    <w:rsid w:val="00320443"/>
    <w:rsid w:val="00320946"/>
    <w:rsid w:val="00320E12"/>
    <w:rsid w:val="00321981"/>
    <w:rsid w:val="00321B38"/>
    <w:rsid w:val="00321BF1"/>
    <w:rsid w:val="00321C7E"/>
    <w:rsid w:val="0032200D"/>
    <w:rsid w:val="00322066"/>
    <w:rsid w:val="0032285E"/>
    <w:rsid w:val="003229F4"/>
    <w:rsid w:val="003230C1"/>
    <w:rsid w:val="00323847"/>
    <w:rsid w:val="00323D30"/>
    <w:rsid w:val="00323DAE"/>
    <w:rsid w:val="00324184"/>
    <w:rsid w:val="0032497F"/>
    <w:rsid w:val="00324A38"/>
    <w:rsid w:val="00324DEC"/>
    <w:rsid w:val="003250BD"/>
    <w:rsid w:val="00325416"/>
    <w:rsid w:val="00325A65"/>
    <w:rsid w:val="00325AD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FAD"/>
    <w:rsid w:val="00331C0D"/>
    <w:rsid w:val="003329C2"/>
    <w:rsid w:val="00332FAB"/>
    <w:rsid w:val="00333126"/>
    <w:rsid w:val="003336FF"/>
    <w:rsid w:val="00333B8D"/>
    <w:rsid w:val="00333BB1"/>
    <w:rsid w:val="00333D70"/>
    <w:rsid w:val="00333EAA"/>
    <w:rsid w:val="00334112"/>
    <w:rsid w:val="0033452F"/>
    <w:rsid w:val="003345D9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1E4A"/>
    <w:rsid w:val="0034234E"/>
    <w:rsid w:val="003423A5"/>
    <w:rsid w:val="0034275A"/>
    <w:rsid w:val="003428FC"/>
    <w:rsid w:val="00342B93"/>
    <w:rsid w:val="00342EEA"/>
    <w:rsid w:val="00343142"/>
    <w:rsid w:val="003431E9"/>
    <w:rsid w:val="003435B4"/>
    <w:rsid w:val="0034379B"/>
    <w:rsid w:val="0034393D"/>
    <w:rsid w:val="00343971"/>
    <w:rsid w:val="003439C3"/>
    <w:rsid w:val="00343C57"/>
    <w:rsid w:val="00343F22"/>
    <w:rsid w:val="0034423C"/>
    <w:rsid w:val="003442B7"/>
    <w:rsid w:val="003443C8"/>
    <w:rsid w:val="00344F18"/>
    <w:rsid w:val="00345110"/>
    <w:rsid w:val="00345543"/>
    <w:rsid w:val="00345E51"/>
    <w:rsid w:val="0034672B"/>
    <w:rsid w:val="00347911"/>
    <w:rsid w:val="00347AB5"/>
    <w:rsid w:val="00350038"/>
    <w:rsid w:val="003506E2"/>
    <w:rsid w:val="003507DC"/>
    <w:rsid w:val="00350B18"/>
    <w:rsid w:val="00351319"/>
    <w:rsid w:val="00351C2B"/>
    <w:rsid w:val="00352221"/>
    <w:rsid w:val="0035232A"/>
    <w:rsid w:val="00352520"/>
    <w:rsid w:val="0035279F"/>
    <w:rsid w:val="00352A13"/>
    <w:rsid w:val="00352C0D"/>
    <w:rsid w:val="00352C96"/>
    <w:rsid w:val="00353057"/>
    <w:rsid w:val="0035326C"/>
    <w:rsid w:val="00353303"/>
    <w:rsid w:val="00353962"/>
    <w:rsid w:val="00353CDF"/>
    <w:rsid w:val="00353D28"/>
    <w:rsid w:val="00353FD5"/>
    <w:rsid w:val="0035428C"/>
    <w:rsid w:val="0035465A"/>
    <w:rsid w:val="003547D2"/>
    <w:rsid w:val="0035538D"/>
    <w:rsid w:val="003555FA"/>
    <w:rsid w:val="00355AD1"/>
    <w:rsid w:val="003562C2"/>
    <w:rsid w:val="003564AF"/>
    <w:rsid w:val="00356D53"/>
    <w:rsid w:val="003570E4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784"/>
    <w:rsid w:val="00363A22"/>
    <w:rsid w:val="00363F2D"/>
    <w:rsid w:val="003647BD"/>
    <w:rsid w:val="00364A1B"/>
    <w:rsid w:val="0036516F"/>
    <w:rsid w:val="00365297"/>
    <w:rsid w:val="003652C2"/>
    <w:rsid w:val="00365722"/>
    <w:rsid w:val="00365803"/>
    <w:rsid w:val="003662DF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6B2"/>
    <w:rsid w:val="00374BBE"/>
    <w:rsid w:val="003759B4"/>
    <w:rsid w:val="00375B43"/>
    <w:rsid w:val="00375DAD"/>
    <w:rsid w:val="00376A04"/>
    <w:rsid w:val="00376C8A"/>
    <w:rsid w:val="003773F3"/>
    <w:rsid w:val="003779E6"/>
    <w:rsid w:val="00377F87"/>
    <w:rsid w:val="00380296"/>
    <w:rsid w:val="003805A8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3B7"/>
    <w:rsid w:val="00383AAC"/>
    <w:rsid w:val="00383B18"/>
    <w:rsid w:val="00383C2C"/>
    <w:rsid w:val="00384B11"/>
    <w:rsid w:val="003851A1"/>
    <w:rsid w:val="003852CE"/>
    <w:rsid w:val="00385422"/>
    <w:rsid w:val="00385463"/>
    <w:rsid w:val="0038560D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43"/>
    <w:rsid w:val="003904C3"/>
    <w:rsid w:val="00390755"/>
    <w:rsid w:val="0039083F"/>
    <w:rsid w:val="00390E42"/>
    <w:rsid w:val="0039165E"/>
    <w:rsid w:val="003916E0"/>
    <w:rsid w:val="00391B1D"/>
    <w:rsid w:val="00391F0D"/>
    <w:rsid w:val="0039231A"/>
    <w:rsid w:val="00392784"/>
    <w:rsid w:val="00392ABE"/>
    <w:rsid w:val="00392B8C"/>
    <w:rsid w:val="00392BF7"/>
    <w:rsid w:val="0039300F"/>
    <w:rsid w:val="00393353"/>
    <w:rsid w:val="0039376A"/>
    <w:rsid w:val="003939EE"/>
    <w:rsid w:val="00393A4A"/>
    <w:rsid w:val="00393B49"/>
    <w:rsid w:val="00394601"/>
    <w:rsid w:val="00394836"/>
    <w:rsid w:val="00394D3D"/>
    <w:rsid w:val="003951F4"/>
    <w:rsid w:val="00395350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C63"/>
    <w:rsid w:val="003A139D"/>
    <w:rsid w:val="003A16B9"/>
    <w:rsid w:val="003A1E64"/>
    <w:rsid w:val="003A346D"/>
    <w:rsid w:val="003A364E"/>
    <w:rsid w:val="003A3734"/>
    <w:rsid w:val="003A44CD"/>
    <w:rsid w:val="003A4AFE"/>
    <w:rsid w:val="003A5349"/>
    <w:rsid w:val="003A5B8D"/>
    <w:rsid w:val="003A5DCC"/>
    <w:rsid w:val="003A6270"/>
    <w:rsid w:val="003A6BAB"/>
    <w:rsid w:val="003A6F08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57F0"/>
    <w:rsid w:val="003B57FF"/>
    <w:rsid w:val="003B5CC3"/>
    <w:rsid w:val="003B5CD6"/>
    <w:rsid w:val="003B6C89"/>
    <w:rsid w:val="003B6DDB"/>
    <w:rsid w:val="003B735D"/>
    <w:rsid w:val="003B74BD"/>
    <w:rsid w:val="003B7ABF"/>
    <w:rsid w:val="003B7E6D"/>
    <w:rsid w:val="003B7E8B"/>
    <w:rsid w:val="003C03CF"/>
    <w:rsid w:val="003C0500"/>
    <w:rsid w:val="003C06B5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5DF"/>
    <w:rsid w:val="003C6B3F"/>
    <w:rsid w:val="003C6BAC"/>
    <w:rsid w:val="003C6C98"/>
    <w:rsid w:val="003C6EED"/>
    <w:rsid w:val="003C73E9"/>
    <w:rsid w:val="003C7417"/>
    <w:rsid w:val="003C7823"/>
    <w:rsid w:val="003D0086"/>
    <w:rsid w:val="003D056F"/>
    <w:rsid w:val="003D0F7F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6FF"/>
    <w:rsid w:val="003D37E6"/>
    <w:rsid w:val="003D3B49"/>
    <w:rsid w:val="003D4088"/>
    <w:rsid w:val="003D410B"/>
    <w:rsid w:val="003D48AA"/>
    <w:rsid w:val="003D5433"/>
    <w:rsid w:val="003D5A84"/>
    <w:rsid w:val="003D629F"/>
    <w:rsid w:val="003D6376"/>
    <w:rsid w:val="003D637A"/>
    <w:rsid w:val="003D6545"/>
    <w:rsid w:val="003D67B1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BF6"/>
    <w:rsid w:val="003E1DB8"/>
    <w:rsid w:val="003E2076"/>
    <w:rsid w:val="003E2243"/>
    <w:rsid w:val="003E256D"/>
    <w:rsid w:val="003E25C7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48B"/>
    <w:rsid w:val="003E6557"/>
    <w:rsid w:val="003E6E35"/>
    <w:rsid w:val="003E7406"/>
    <w:rsid w:val="003E74DB"/>
    <w:rsid w:val="003E77E1"/>
    <w:rsid w:val="003E7A43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CB8"/>
    <w:rsid w:val="003F753A"/>
    <w:rsid w:val="003F7FF5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3FF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3B9A"/>
    <w:rsid w:val="00413BE8"/>
    <w:rsid w:val="00413C6C"/>
    <w:rsid w:val="004145E9"/>
    <w:rsid w:val="00414803"/>
    <w:rsid w:val="0041496A"/>
    <w:rsid w:val="00414D72"/>
    <w:rsid w:val="00415057"/>
    <w:rsid w:val="00415417"/>
    <w:rsid w:val="00415492"/>
    <w:rsid w:val="00415A6E"/>
    <w:rsid w:val="004162D0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1EA4"/>
    <w:rsid w:val="00422199"/>
    <w:rsid w:val="00422844"/>
    <w:rsid w:val="00422EE5"/>
    <w:rsid w:val="004230DF"/>
    <w:rsid w:val="004233D3"/>
    <w:rsid w:val="0042357C"/>
    <w:rsid w:val="00423D7C"/>
    <w:rsid w:val="004246BC"/>
    <w:rsid w:val="0042490D"/>
    <w:rsid w:val="004250F7"/>
    <w:rsid w:val="00425115"/>
    <w:rsid w:val="00425196"/>
    <w:rsid w:val="0042566B"/>
    <w:rsid w:val="004256B4"/>
    <w:rsid w:val="00425745"/>
    <w:rsid w:val="00425A4F"/>
    <w:rsid w:val="00426138"/>
    <w:rsid w:val="0042676E"/>
    <w:rsid w:val="00426980"/>
    <w:rsid w:val="00427848"/>
    <w:rsid w:val="004278F3"/>
    <w:rsid w:val="004279AF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767"/>
    <w:rsid w:val="00435AE7"/>
    <w:rsid w:val="00436E5C"/>
    <w:rsid w:val="00436F4B"/>
    <w:rsid w:val="00437617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3E"/>
    <w:rsid w:val="0044270A"/>
    <w:rsid w:val="00442A4E"/>
    <w:rsid w:val="00442B25"/>
    <w:rsid w:val="00442D8E"/>
    <w:rsid w:val="00443D79"/>
    <w:rsid w:val="00443D9D"/>
    <w:rsid w:val="00443DA6"/>
    <w:rsid w:val="00443F13"/>
    <w:rsid w:val="0044438E"/>
    <w:rsid w:val="004446F2"/>
    <w:rsid w:val="00444C0A"/>
    <w:rsid w:val="0044538D"/>
    <w:rsid w:val="00445408"/>
    <w:rsid w:val="00445886"/>
    <w:rsid w:val="00446349"/>
    <w:rsid w:val="004464DE"/>
    <w:rsid w:val="00446E3B"/>
    <w:rsid w:val="004478E5"/>
    <w:rsid w:val="00447AA8"/>
    <w:rsid w:val="00447B5D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A16"/>
    <w:rsid w:val="0045754D"/>
    <w:rsid w:val="00457F24"/>
    <w:rsid w:val="0046056B"/>
    <w:rsid w:val="00460E80"/>
    <w:rsid w:val="00460F36"/>
    <w:rsid w:val="0046105D"/>
    <w:rsid w:val="00461C29"/>
    <w:rsid w:val="00461DC9"/>
    <w:rsid w:val="0046227B"/>
    <w:rsid w:val="0046276D"/>
    <w:rsid w:val="00462775"/>
    <w:rsid w:val="00463094"/>
    <w:rsid w:val="00463B48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C8"/>
    <w:rsid w:val="00467404"/>
    <w:rsid w:val="00467AE5"/>
    <w:rsid w:val="00467C9D"/>
    <w:rsid w:val="00467DC5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D89"/>
    <w:rsid w:val="00472F70"/>
    <w:rsid w:val="00473415"/>
    <w:rsid w:val="00473803"/>
    <w:rsid w:val="00474104"/>
    <w:rsid w:val="00474332"/>
    <w:rsid w:val="0047437A"/>
    <w:rsid w:val="00474AB8"/>
    <w:rsid w:val="0047518F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88E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3DA"/>
    <w:rsid w:val="00484438"/>
    <w:rsid w:val="00484441"/>
    <w:rsid w:val="00484BCF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455"/>
    <w:rsid w:val="00492D37"/>
    <w:rsid w:val="00492F63"/>
    <w:rsid w:val="00492F7B"/>
    <w:rsid w:val="00493167"/>
    <w:rsid w:val="00493237"/>
    <w:rsid w:val="00494DF2"/>
    <w:rsid w:val="00495283"/>
    <w:rsid w:val="004954D9"/>
    <w:rsid w:val="004954E5"/>
    <w:rsid w:val="004956ED"/>
    <w:rsid w:val="00495983"/>
    <w:rsid w:val="00495CF6"/>
    <w:rsid w:val="0049663C"/>
    <w:rsid w:val="00496AC5"/>
    <w:rsid w:val="00496D89"/>
    <w:rsid w:val="00497304"/>
    <w:rsid w:val="004975B4"/>
    <w:rsid w:val="00497B18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9D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A36"/>
    <w:rsid w:val="004A7B0B"/>
    <w:rsid w:val="004A7C46"/>
    <w:rsid w:val="004A7E67"/>
    <w:rsid w:val="004B0053"/>
    <w:rsid w:val="004B019C"/>
    <w:rsid w:val="004B01C1"/>
    <w:rsid w:val="004B09EC"/>
    <w:rsid w:val="004B0AAD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5C77"/>
    <w:rsid w:val="004B6241"/>
    <w:rsid w:val="004B665E"/>
    <w:rsid w:val="004B67B9"/>
    <w:rsid w:val="004B77F6"/>
    <w:rsid w:val="004B79A9"/>
    <w:rsid w:val="004B7DE1"/>
    <w:rsid w:val="004B7E9F"/>
    <w:rsid w:val="004C05D5"/>
    <w:rsid w:val="004C07CE"/>
    <w:rsid w:val="004C0EA7"/>
    <w:rsid w:val="004C1433"/>
    <w:rsid w:val="004C15F8"/>
    <w:rsid w:val="004C1678"/>
    <w:rsid w:val="004C23BC"/>
    <w:rsid w:val="004C23F4"/>
    <w:rsid w:val="004C359D"/>
    <w:rsid w:val="004C3803"/>
    <w:rsid w:val="004C3D75"/>
    <w:rsid w:val="004C4787"/>
    <w:rsid w:val="004C4809"/>
    <w:rsid w:val="004C480E"/>
    <w:rsid w:val="004C50EB"/>
    <w:rsid w:val="004C57A0"/>
    <w:rsid w:val="004C5E94"/>
    <w:rsid w:val="004C66DC"/>
    <w:rsid w:val="004C66FF"/>
    <w:rsid w:val="004C67BB"/>
    <w:rsid w:val="004C6D19"/>
    <w:rsid w:val="004C6E08"/>
    <w:rsid w:val="004C6FE6"/>
    <w:rsid w:val="004C7421"/>
    <w:rsid w:val="004C74CC"/>
    <w:rsid w:val="004C7E90"/>
    <w:rsid w:val="004D16B2"/>
    <w:rsid w:val="004D1B12"/>
    <w:rsid w:val="004D1FD7"/>
    <w:rsid w:val="004D2224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46"/>
    <w:rsid w:val="004D5C60"/>
    <w:rsid w:val="004D5F50"/>
    <w:rsid w:val="004D6EE0"/>
    <w:rsid w:val="004D7321"/>
    <w:rsid w:val="004D783A"/>
    <w:rsid w:val="004D7D15"/>
    <w:rsid w:val="004E0148"/>
    <w:rsid w:val="004E0C72"/>
    <w:rsid w:val="004E0EF9"/>
    <w:rsid w:val="004E128A"/>
    <w:rsid w:val="004E14FD"/>
    <w:rsid w:val="004E1BAE"/>
    <w:rsid w:val="004E2221"/>
    <w:rsid w:val="004E30D9"/>
    <w:rsid w:val="004E348B"/>
    <w:rsid w:val="004E38C2"/>
    <w:rsid w:val="004E4182"/>
    <w:rsid w:val="004E473D"/>
    <w:rsid w:val="004E4B26"/>
    <w:rsid w:val="004E4D3A"/>
    <w:rsid w:val="004E4D62"/>
    <w:rsid w:val="004E4E29"/>
    <w:rsid w:val="004E5111"/>
    <w:rsid w:val="004E5281"/>
    <w:rsid w:val="004E536A"/>
    <w:rsid w:val="004E5844"/>
    <w:rsid w:val="004E5D5D"/>
    <w:rsid w:val="004E5E8F"/>
    <w:rsid w:val="004E5F54"/>
    <w:rsid w:val="004E6336"/>
    <w:rsid w:val="004E6342"/>
    <w:rsid w:val="004E63A4"/>
    <w:rsid w:val="004E6410"/>
    <w:rsid w:val="004E680F"/>
    <w:rsid w:val="004E6BAE"/>
    <w:rsid w:val="004E751E"/>
    <w:rsid w:val="004E7846"/>
    <w:rsid w:val="004F090B"/>
    <w:rsid w:val="004F0B99"/>
    <w:rsid w:val="004F0EEB"/>
    <w:rsid w:val="004F1388"/>
    <w:rsid w:val="004F1534"/>
    <w:rsid w:val="004F1713"/>
    <w:rsid w:val="004F2C03"/>
    <w:rsid w:val="004F2E06"/>
    <w:rsid w:val="004F332D"/>
    <w:rsid w:val="004F342A"/>
    <w:rsid w:val="004F378F"/>
    <w:rsid w:val="004F3DE3"/>
    <w:rsid w:val="004F4EB5"/>
    <w:rsid w:val="004F5302"/>
    <w:rsid w:val="004F5900"/>
    <w:rsid w:val="004F5DE7"/>
    <w:rsid w:val="004F658F"/>
    <w:rsid w:val="004F6D20"/>
    <w:rsid w:val="004F7191"/>
    <w:rsid w:val="004F7706"/>
    <w:rsid w:val="004F7CD8"/>
    <w:rsid w:val="004F7D66"/>
    <w:rsid w:val="004F7DE4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99"/>
    <w:rsid w:val="00502C17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A63"/>
    <w:rsid w:val="00505B9A"/>
    <w:rsid w:val="00505BC4"/>
    <w:rsid w:val="00505CF9"/>
    <w:rsid w:val="00506080"/>
    <w:rsid w:val="00506153"/>
    <w:rsid w:val="005062DF"/>
    <w:rsid w:val="005062F5"/>
    <w:rsid w:val="0050669E"/>
    <w:rsid w:val="0050697C"/>
    <w:rsid w:val="00507007"/>
    <w:rsid w:val="005072AF"/>
    <w:rsid w:val="005073D4"/>
    <w:rsid w:val="00507999"/>
    <w:rsid w:val="00507DBA"/>
    <w:rsid w:val="00507E33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4DC"/>
    <w:rsid w:val="00513879"/>
    <w:rsid w:val="00513FF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78F"/>
    <w:rsid w:val="00521AF0"/>
    <w:rsid w:val="00521C1F"/>
    <w:rsid w:val="005229E5"/>
    <w:rsid w:val="00522A4C"/>
    <w:rsid w:val="00523073"/>
    <w:rsid w:val="00523097"/>
    <w:rsid w:val="005230A0"/>
    <w:rsid w:val="00523E10"/>
    <w:rsid w:val="00523FF6"/>
    <w:rsid w:val="0052450D"/>
    <w:rsid w:val="00524698"/>
    <w:rsid w:val="005250C0"/>
    <w:rsid w:val="0052514A"/>
    <w:rsid w:val="005251B3"/>
    <w:rsid w:val="00525B0C"/>
    <w:rsid w:val="00525C15"/>
    <w:rsid w:val="0052601F"/>
    <w:rsid w:val="00526436"/>
    <w:rsid w:val="00526783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1B89"/>
    <w:rsid w:val="00532377"/>
    <w:rsid w:val="00532466"/>
    <w:rsid w:val="00532773"/>
    <w:rsid w:val="00532DAA"/>
    <w:rsid w:val="00532FEE"/>
    <w:rsid w:val="0053399D"/>
    <w:rsid w:val="00533AB9"/>
    <w:rsid w:val="00533C25"/>
    <w:rsid w:val="00533C8A"/>
    <w:rsid w:val="00533CFE"/>
    <w:rsid w:val="00533D17"/>
    <w:rsid w:val="005342D6"/>
    <w:rsid w:val="00534302"/>
    <w:rsid w:val="0053450D"/>
    <w:rsid w:val="005346DC"/>
    <w:rsid w:val="005347D1"/>
    <w:rsid w:val="005353B1"/>
    <w:rsid w:val="005356CF"/>
    <w:rsid w:val="00536025"/>
    <w:rsid w:val="005369A2"/>
    <w:rsid w:val="00536CE2"/>
    <w:rsid w:val="00537069"/>
    <w:rsid w:val="0053717B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C57"/>
    <w:rsid w:val="00543CBE"/>
    <w:rsid w:val="00543E8F"/>
    <w:rsid w:val="00545BA6"/>
    <w:rsid w:val="005461CD"/>
    <w:rsid w:val="005463E4"/>
    <w:rsid w:val="005469BF"/>
    <w:rsid w:val="00547123"/>
    <w:rsid w:val="005472F3"/>
    <w:rsid w:val="005475A4"/>
    <w:rsid w:val="00547BAB"/>
    <w:rsid w:val="00547CAD"/>
    <w:rsid w:val="00547EFE"/>
    <w:rsid w:val="00550637"/>
    <w:rsid w:val="00551150"/>
    <w:rsid w:val="005514AB"/>
    <w:rsid w:val="00551BB1"/>
    <w:rsid w:val="005520CF"/>
    <w:rsid w:val="005523E4"/>
    <w:rsid w:val="0055249D"/>
    <w:rsid w:val="00552F27"/>
    <w:rsid w:val="005535F1"/>
    <w:rsid w:val="0055367F"/>
    <w:rsid w:val="005537F1"/>
    <w:rsid w:val="00553AC1"/>
    <w:rsid w:val="00553B14"/>
    <w:rsid w:val="0055461F"/>
    <w:rsid w:val="00554A69"/>
    <w:rsid w:val="00554DDA"/>
    <w:rsid w:val="00554E47"/>
    <w:rsid w:val="00555119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8E8"/>
    <w:rsid w:val="0056092C"/>
    <w:rsid w:val="00560D51"/>
    <w:rsid w:val="00560E9D"/>
    <w:rsid w:val="005612C1"/>
    <w:rsid w:val="00561344"/>
    <w:rsid w:val="005615DE"/>
    <w:rsid w:val="00561934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80C"/>
    <w:rsid w:val="00564147"/>
    <w:rsid w:val="00564809"/>
    <w:rsid w:val="005653FB"/>
    <w:rsid w:val="0056584F"/>
    <w:rsid w:val="005659C4"/>
    <w:rsid w:val="005664F9"/>
    <w:rsid w:val="005666E7"/>
    <w:rsid w:val="0056674B"/>
    <w:rsid w:val="005669CE"/>
    <w:rsid w:val="00566BBB"/>
    <w:rsid w:val="00566DF9"/>
    <w:rsid w:val="00566E00"/>
    <w:rsid w:val="00566E46"/>
    <w:rsid w:val="00566F5A"/>
    <w:rsid w:val="005672B1"/>
    <w:rsid w:val="005673C9"/>
    <w:rsid w:val="00567CDB"/>
    <w:rsid w:val="00567FA5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5F"/>
    <w:rsid w:val="00580BB8"/>
    <w:rsid w:val="00580EA5"/>
    <w:rsid w:val="00581178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5219"/>
    <w:rsid w:val="005856A5"/>
    <w:rsid w:val="005859AF"/>
    <w:rsid w:val="005860EB"/>
    <w:rsid w:val="005866AE"/>
    <w:rsid w:val="0058751B"/>
    <w:rsid w:val="0058780F"/>
    <w:rsid w:val="00587BC0"/>
    <w:rsid w:val="00587DBD"/>
    <w:rsid w:val="00587F19"/>
    <w:rsid w:val="005908CD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A07"/>
    <w:rsid w:val="00595B23"/>
    <w:rsid w:val="00595F2A"/>
    <w:rsid w:val="00595F30"/>
    <w:rsid w:val="0059693E"/>
    <w:rsid w:val="005969B8"/>
    <w:rsid w:val="005969C0"/>
    <w:rsid w:val="00596E45"/>
    <w:rsid w:val="00596F8F"/>
    <w:rsid w:val="00597317"/>
    <w:rsid w:val="00597F74"/>
    <w:rsid w:val="00597F78"/>
    <w:rsid w:val="005A005E"/>
    <w:rsid w:val="005A016C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309"/>
    <w:rsid w:val="005A3C0E"/>
    <w:rsid w:val="005A3F14"/>
    <w:rsid w:val="005A403B"/>
    <w:rsid w:val="005A4398"/>
    <w:rsid w:val="005A477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0EFE"/>
    <w:rsid w:val="005B10E0"/>
    <w:rsid w:val="005B19B2"/>
    <w:rsid w:val="005B2E06"/>
    <w:rsid w:val="005B2E6A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1E1"/>
    <w:rsid w:val="005B7594"/>
    <w:rsid w:val="005B76CD"/>
    <w:rsid w:val="005B7F2D"/>
    <w:rsid w:val="005C05F4"/>
    <w:rsid w:val="005C081E"/>
    <w:rsid w:val="005C0916"/>
    <w:rsid w:val="005C09A4"/>
    <w:rsid w:val="005C0DD3"/>
    <w:rsid w:val="005C1234"/>
    <w:rsid w:val="005C145B"/>
    <w:rsid w:val="005C163E"/>
    <w:rsid w:val="005C1915"/>
    <w:rsid w:val="005C1924"/>
    <w:rsid w:val="005C1CA6"/>
    <w:rsid w:val="005C2218"/>
    <w:rsid w:val="005C22F0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902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F9C"/>
    <w:rsid w:val="005F21FF"/>
    <w:rsid w:val="005F2BEC"/>
    <w:rsid w:val="005F2DBC"/>
    <w:rsid w:val="005F2E35"/>
    <w:rsid w:val="005F3557"/>
    <w:rsid w:val="005F3C3A"/>
    <w:rsid w:val="005F3C87"/>
    <w:rsid w:val="005F44E2"/>
    <w:rsid w:val="005F52C1"/>
    <w:rsid w:val="005F58E6"/>
    <w:rsid w:val="005F5A46"/>
    <w:rsid w:val="005F5B65"/>
    <w:rsid w:val="005F6699"/>
    <w:rsid w:val="005F6811"/>
    <w:rsid w:val="005F7EE3"/>
    <w:rsid w:val="005F7F53"/>
    <w:rsid w:val="00600282"/>
    <w:rsid w:val="00600490"/>
    <w:rsid w:val="006008AE"/>
    <w:rsid w:val="00601C18"/>
    <w:rsid w:val="006023AF"/>
    <w:rsid w:val="00602A51"/>
    <w:rsid w:val="00602E02"/>
    <w:rsid w:val="00602FD8"/>
    <w:rsid w:val="006030EA"/>
    <w:rsid w:val="0060350B"/>
    <w:rsid w:val="00603DDD"/>
    <w:rsid w:val="00603EEF"/>
    <w:rsid w:val="006043B2"/>
    <w:rsid w:val="006045A6"/>
    <w:rsid w:val="00604818"/>
    <w:rsid w:val="006049EC"/>
    <w:rsid w:val="00604FAA"/>
    <w:rsid w:val="00605555"/>
    <w:rsid w:val="0060571A"/>
    <w:rsid w:val="006058A6"/>
    <w:rsid w:val="00605B46"/>
    <w:rsid w:val="00605C91"/>
    <w:rsid w:val="00605F05"/>
    <w:rsid w:val="00606096"/>
    <w:rsid w:val="006066CB"/>
    <w:rsid w:val="006067A7"/>
    <w:rsid w:val="0060686E"/>
    <w:rsid w:val="00606EAF"/>
    <w:rsid w:val="00607721"/>
    <w:rsid w:val="00607A91"/>
    <w:rsid w:val="00607BE6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917"/>
    <w:rsid w:val="00612F39"/>
    <w:rsid w:val="00612F4A"/>
    <w:rsid w:val="00613161"/>
    <w:rsid w:val="0061323C"/>
    <w:rsid w:val="006140B2"/>
    <w:rsid w:val="0061436F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393"/>
    <w:rsid w:val="00617324"/>
    <w:rsid w:val="00617371"/>
    <w:rsid w:val="006178F4"/>
    <w:rsid w:val="00617B42"/>
    <w:rsid w:val="00617D84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395"/>
    <w:rsid w:val="00624735"/>
    <w:rsid w:val="00624C4B"/>
    <w:rsid w:val="00625B1E"/>
    <w:rsid w:val="00626459"/>
    <w:rsid w:val="00626C72"/>
    <w:rsid w:val="00626DD0"/>
    <w:rsid w:val="0062797A"/>
    <w:rsid w:val="0063013E"/>
    <w:rsid w:val="006304DF"/>
    <w:rsid w:val="00630FE1"/>
    <w:rsid w:val="00631126"/>
    <w:rsid w:val="0063127D"/>
    <w:rsid w:val="00631456"/>
    <w:rsid w:val="00631795"/>
    <w:rsid w:val="00632014"/>
    <w:rsid w:val="0063286F"/>
    <w:rsid w:val="006328DD"/>
    <w:rsid w:val="00632979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674E"/>
    <w:rsid w:val="00637A4C"/>
    <w:rsid w:val="00637C07"/>
    <w:rsid w:val="00637F63"/>
    <w:rsid w:val="00637FBF"/>
    <w:rsid w:val="006400AC"/>
    <w:rsid w:val="006401B4"/>
    <w:rsid w:val="006401B7"/>
    <w:rsid w:val="006408A4"/>
    <w:rsid w:val="00640C77"/>
    <w:rsid w:val="006415DC"/>
    <w:rsid w:val="0064188D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57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C3D"/>
    <w:rsid w:val="00654C60"/>
    <w:rsid w:val="00654DF8"/>
    <w:rsid w:val="006553F6"/>
    <w:rsid w:val="00655689"/>
    <w:rsid w:val="00655F2B"/>
    <w:rsid w:val="0065605A"/>
    <w:rsid w:val="006561FB"/>
    <w:rsid w:val="0065630A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B51"/>
    <w:rsid w:val="00660C97"/>
    <w:rsid w:val="00660D5E"/>
    <w:rsid w:val="00660DCD"/>
    <w:rsid w:val="00660FBB"/>
    <w:rsid w:val="006613FE"/>
    <w:rsid w:val="00661646"/>
    <w:rsid w:val="00661B0E"/>
    <w:rsid w:val="00661B43"/>
    <w:rsid w:val="00661B9E"/>
    <w:rsid w:val="00662227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488A"/>
    <w:rsid w:val="00664B79"/>
    <w:rsid w:val="00664E33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06D"/>
    <w:rsid w:val="006723A2"/>
    <w:rsid w:val="006724BD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5F72"/>
    <w:rsid w:val="006765B4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B"/>
    <w:rsid w:val="0068295C"/>
    <w:rsid w:val="00682A54"/>
    <w:rsid w:val="00682CF9"/>
    <w:rsid w:val="00682D65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91B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4C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3C32"/>
    <w:rsid w:val="006A44DA"/>
    <w:rsid w:val="006A47F5"/>
    <w:rsid w:val="006A482A"/>
    <w:rsid w:val="006A4A12"/>
    <w:rsid w:val="006A4A7E"/>
    <w:rsid w:val="006A4AB1"/>
    <w:rsid w:val="006A4B3F"/>
    <w:rsid w:val="006A4C63"/>
    <w:rsid w:val="006A5451"/>
    <w:rsid w:val="006A5637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D6D"/>
    <w:rsid w:val="006B0BC5"/>
    <w:rsid w:val="006B143D"/>
    <w:rsid w:val="006B1765"/>
    <w:rsid w:val="006B1973"/>
    <w:rsid w:val="006B1D80"/>
    <w:rsid w:val="006B1E7A"/>
    <w:rsid w:val="006B1F8D"/>
    <w:rsid w:val="006B2169"/>
    <w:rsid w:val="006B2A4B"/>
    <w:rsid w:val="006B2B53"/>
    <w:rsid w:val="006B2C90"/>
    <w:rsid w:val="006B2D92"/>
    <w:rsid w:val="006B3443"/>
    <w:rsid w:val="006B3704"/>
    <w:rsid w:val="006B3B0C"/>
    <w:rsid w:val="006B3B67"/>
    <w:rsid w:val="006B47B5"/>
    <w:rsid w:val="006B4966"/>
    <w:rsid w:val="006B49E0"/>
    <w:rsid w:val="006B5059"/>
    <w:rsid w:val="006B5373"/>
    <w:rsid w:val="006B54DE"/>
    <w:rsid w:val="006B5659"/>
    <w:rsid w:val="006B5A3A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442"/>
    <w:rsid w:val="006C183E"/>
    <w:rsid w:val="006C18A0"/>
    <w:rsid w:val="006C2106"/>
    <w:rsid w:val="006C23B9"/>
    <w:rsid w:val="006C263F"/>
    <w:rsid w:val="006C283B"/>
    <w:rsid w:val="006C2B53"/>
    <w:rsid w:val="006C3447"/>
    <w:rsid w:val="006C361C"/>
    <w:rsid w:val="006C3968"/>
    <w:rsid w:val="006C4033"/>
    <w:rsid w:val="006C46AA"/>
    <w:rsid w:val="006C4859"/>
    <w:rsid w:val="006C4ADC"/>
    <w:rsid w:val="006C52FF"/>
    <w:rsid w:val="006C643D"/>
    <w:rsid w:val="006C66F3"/>
    <w:rsid w:val="006C6865"/>
    <w:rsid w:val="006C6903"/>
    <w:rsid w:val="006C6D3B"/>
    <w:rsid w:val="006C7177"/>
    <w:rsid w:val="006C7434"/>
    <w:rsid w:val="006C745B"/>
    <w:rsid w:val="006C7DBD"/>
    <w:rsid w:val="006D018A"/>
    <w:rsid w:val="006D07D7"/>
    <w:rsid w:val="006D1733"/>
    <w:rsid w:val="006D1B60"/>
    <w:rsid w:val="006D1CDC"/>
    <w:rsid w:val="006D1F41"/>
    <w:rsid w:val="006D2383"/>
    <w:rsid w:val="006D2549"/>
    <w:rsid w:val="006D25E4"/>
    <w:rsid w:val="006D2C0A"/>
    <w:rsid w:val="006D3307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21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DC"/>
    <w:rsid w:val="006E057C"/>
    <w:rsid w:val="006E06AD"/>
    <w:rsid w:val="006E08CE"/>
    <w:rsid w:val="006E08F3"/>
    <w:rsid w:val="006E093D"/>
    <w:rsid w:val="006E09E9"/>
    <w:rsid w:val="006E0A61"/>
    <w:rsid w:val="006E0FE0"/>
    <w:rsid w:val="006E127C"/>
    <w:rsid w:val="006E19AB"/>
    <w:rsid w:val="006E263B"/>
    <w:rsid w:val="006E285C"/>
    <w:rsid w:val="006E2BF4"/>
    <w:rsid w:val="006E2C4F"/>
    <w:rsid w:val="006E3070"/>
    <w:rsid w:val="006E3132"/>
    <w:rsid w:val="006E38AB"/>
    <w:rsid w:val="006E3954"/>
    <w:rsid w:val="006E3B9D"/>
    <w:rsid w:val="006E4622"/>
    <w:rsid w:val="006E5149"/>
    <w:rsid w:val="006E5BCB"/>
    <w:rsid w:val="006E5D69"/>
    <w:rsid w:val="006E5E79"/>
    <w:rsid w:val="006E5F94"/>
    <w:rsid w:val="006E63A7"/>
    <w:rsid w:val="006E69AA"/>
    <w:rsid w:val="006E6A6B"/>
    <w:rsid w:val="006E6C2C"/>
    <w:rsid w:val="006E6E10"/>
    <w:rsid w:val="006E6F66"/>
    <w:rsid w:val="006E7E8F"/>
    <w:rsid w:val="006F06C9"/>
    <w:rsid w:val="006F0D9D"/>
    <w:rsid w:val="006F0FEA"/>
    <w:rsid w:val="006F16BA"/>
    <w:rsid w:val="006F1FBA"/>
    <w:rsid w:val="006F20A2"/>
    <w:rsid w:val="006F2616"/>
    <w:rsid w:val="006F27ED"/>
    <w:rsid w:val="006F323D"/>
    <w:rsid w:val="006F32CD"/>
    <w:rsid w:val="006F35EF"/>
    <w:rsid w:val="006F3663"/>
    <w:rsid w:val="006F3B0E"/>
    <w:rsid w:val="006F3F5E"/>
    <w:rsid w:val="006F4511"/>
    <w:rsid w:val="006F4698"/>
    <w:rsid w:val="006F489B"/>
    <w:rsid w:val="006F5178"/>
    <w:rsid w:val="006F5717"/>
    <w:rsid w:val="006F5820"/>
    <w:rsid w:val="006F58CE"/>
    <w:rsid w:val="006F5932"/>
    <w:rsid w:val="006F62CD"/>
    <w:rsid w:val="006F63B3"/>
    <w:rsid w:val="006F67ED"/>
    <w:rsid w:val="006F6A0F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E65"/>
    <w:rsid w:val="00701EC3"/>
    <w:rsid w:val="007023E1"/>
    <w:rsid w:val="007024A6"/>
    <w:rsid w:val="00702750"/>
    <w:rsid w:val="00702FAE"/>
    <w:rsid w:val="00703220"/>
    <w:rsid w:val="00703483"/>
    <w:rsid w:val="00703D91"/>
    <w:rsid w:val="00703FAF"/>
    <w:rsid w:val="007041F0"/>
    <w:rsid w:val="007043E8"/>
    <w:rsid w:val="007043F9"/>
    <w:rsid w:val="00705445"/>
    <w:rsid w:val="007066C3"/>
    <w:rsid w:val="0070676C"/>
    <w:rsid w:val="00707100"/>
    <w:rsid w:val="00707113"/>
    <w:rsid w:val="00707567"/>
    <w:rsid w:val="0070796D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323"/>
    <w:rsid w:val="00713E28"/>
    <w:rsid w:val="007140D3"/>
    <w:rsid w:val="0071430A"/>
    <w:rsid w:val="007143A6"/>
    <w:rsid w:val="00715304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C99"/>
    <w:rsid w:val="00724DE2"/>
    <w:rsid w:val="00724E68"/>
    <w:rsid w:val="00725597"/>
    <w:rsid w:val="0072567F"/>
    <w:rsid w:val="00725D0A"/>
    <w:rsid w:val="00725EB3"/>
    <w:rsid w:val="007262D6"/>
    <w:rsid w:val="007263BE"/>
    <w:rsid w:val="007268C8"/>
    <w:rsid w:val="007272B5"/>
    <w:rsid w:val="0072754F"/>
    <w:rsid w:val="007279D2"/>
    <w:rsid w:val="00730030"/>
    <w:rsid w:val="00730961"/>
    <w:rsid w:val="00730C64"/>
    <w:rsid w:val="00730E03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2A5D"/>
    <w:rsid w:val="00732ABE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5BEE"/>
    <w:rsid w:val="007361BC"/>
    <w:rsid w:val="007368A9"/>
    <w:rsid w:val="00736A48"/>
    <w:rsid w:val="00736D72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C61"/>
    <w:rsid w:val="0074589F"/>
    <w:rsid w:val="00746181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E70"/>
    <w:rsid w:val="00752EBA"/>
    <w:rsid w:val="00753320"/>
    <w:rsid w:val="00753593"/>
    <w:rsid w:val="007535EB"/>
    <w:rsid w:val="00753990"/>
    <w:rsid w:val="00753BC1"/>
    <w:rsid w:val="00753E79"/>
    <w:rsid w:val="0075520F"/>
    <w:rsid w:val="00755381"/>
    <w:rsid w:val="007557D6"/>
    <w:rsid w:val="00755864"/>
    <w:rsid w:val="00755B57"/>
    <w:rsid w:val="007562B5"/>
    <w:rsid w:val="007562CB"/>
    <w:rsid w:val="0075681F"/>
    <w:rsid w:val="00756C59"/>
    <w:rsid w:val="007571B1"/>
    <w:rsid w:val="0075766A"/>
    <w:rsid w:val="007577CB"/>
    <w:rsid w:val="0075790C"/>
    <w:rsid w:val="00757A16"/>
    <w:rsid w:val="00757D4C"/>
    <w:rsid w:val="00757FCD"/>
    <w:rsid w:val="007604AE"/>
    <w:rsid w:val="00760975"/>
    <w:rsid w:val="00760B5C"/>
    <w:rsid w:val="00760B6D"/>
    <w:rsid w:val="00760FE0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1FF"/>
    <w:rsid w:val="00763EC1"/>
    <w:rsid w:val="007644FE"/>
    <w:rsid w:val="007646C4"/>
    <w:rsid w:val="00764A7C"/>
    <w:rsid w:val="00764EA1"/>
    <w:rsid w:val="007658E7"/>
    <w:rsid w:val="007669BD"/>
    <w:rsid w:val="0076707B"/>
    <w:rsid w:val="007675D7"/>
    <w:rsid w:val="0077019B"/>
    <w:rsid w:val="007709C6"/>
    <w:rsid w:val="00771130"/>
    <w:rsid w:val="007711B7"/>
    <w:rsid w:val="0077123F"/>
    <w:rsid w:val="007712C1"/>
    <w:rsid w:val="007719B6"/>
    <w:rsid w:val="0077293D"/>
    <w:rsid w:val="00772C13"/>
    <w:rsid w:val="00773365"/>
    <w:rsid w:val="00773E17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8B5"/>
    <w:rsid w:val="00776968"/>
    <w:rsid w:val="007769EC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72"/>
    <w:rsid w:val="00783363"/>
    <w:rsid w:val="007835CC"/>
    <w:rsid w:val="0078382D"/>
    <w:rsid w:val="007844F7"/>
    <w:rsid w:val="00784743"/>
    <w:rsid w:val="0078491E"/>
    <w:rsid w:val="00784AA8"/>
    <w:rsid w:val="00784DAC"/>
    <w:rsid w:val="00784E84"/>
    <w:rsid w:val="00784FFD"/>
    <w:rsid w:val="00785DC1"/>
    <w:rsid w:val="00785F93"/>
    <w:rsid w:val="007863E4"/>
    <w:rsid w:val="00786A6F"/>
    <w:rsid w:val="0078743D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192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38B"/>
    <w:rsid w:val="007A0D06"/>
    <w:rsid w:val="007A2288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4E6E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72B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5273"/>
    <w:rsid w:val="007B58E3"/>
    <w:rsid w:val="007B621B"/>
    <w:rsid w:val="007B67B1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282"/>
    <w:rsid w:val="007C1AAA"/>
    <w:rsid w:val="007C1BCF"/>
    <w:rsid w:val="007C1FD5"/>
    <w:rsid w:val="007C2033"/>
    <w:rsid w:val="007C224E"/>
    <w:rsid w:val="007C2E35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BBD"/>
    <w:rsid w:val="007D2CC6"/>
    <w:rsid w:val="007D2F16"/>
    <w:rsid w:val="007D31A8"/>
    <w:rsid w:val="007D3323"/>
    <w:rsid w:val="007D3358"/>
    <w:rsid w:val="007D46EE"/>
    <w:rsid w:val="007D4AF8"/>
    <w:rsid w:val="007D507F"/>
    <w:rsid w:val="007D51E7"/>
    <w:rsid w:val="007D5207"/>
    <w:rsid w:val="007D5D99"/>
    <w:rsid w:val="007D6153"/>
    <w:rsid w:val="007D6E67"/>
    <w:rsid w:val="007D78C1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49C"/>
    <w:rsid w:val="007E3562"/>
    <w:rsid w:val="007E3583"/>
    <w:rsid w:val="007E3823"/>
    <w:rsid w:val="007E4138"/>
    <w:rsid w:val="007E41E7"/>
    <w:rsid w:val="007E4F85"/>
    <w:rsid w:val="007E5085"/>
    <w:rsid w:val="007E5784"/>
    <w:rsid w:val="007E5A70"/>
    <w:rsid w:val="007E5B38"/>
    <w:rsid w:val="007E61EA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22C"/>
    <w:rsid w:val="007F198D"/>
    <w:rsid w:val="007F1AAE"/>
    <w:rsid w:val="007F1C12"/>
    <w:rsid w:val="007F1D6A"/>
    <w:rsid w:val="007F1D9F"/>
    <w:rsid w:val="007F1EA9"/>
    <w:rsid w:val="007F238D"/>
    <w:rsid w:val="007F248B"/>
    <w:rsid w:val="007F2FA5"/>
    <w:rsid w:val="007F3885"/>
    <w:rsid w:val="007F3BF4"/>
    <w:rsid w:val="007F4E9C"/>
    <w:rsid w:val="007F5DE0"/>
    <w:rsid w:val="007F5E47"/>
    <w:rsid w:val="007F5F1F"/>
    <w:rsid w:val="007F604F"/>
    <w:rsid w:val="007F6395"/>
    <w:rsid w:val="007F69F2"/>
    <w:rsid w:val="007F6CD7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889"/>
    <w:rsid w:val="00803F1F"/>
    <w:rsid w:val="008040A2"/>
    <w:rsid w:val="00804A42"/>
    <w:rsid w:val="00804C87"/>
    <w:rsid w:val="00804D09"/>
    <w:rsid w:val="00805B9D"/>
    <w:rsid w:val="00805BA7"/>
    <w:rsid w:val="00805C4D"/>
    <w:rsid w:val="00805E88"/>
    <w:rsid w:val="00805F4B"/>
    <w:rsid w:val="008064C0"/>
    <w:rsid w:val="00806582"/>
    <w:rsid w:val="00806ABC"/>
    <w:rsid w:val="00806B56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62AE"/>
    <w:rsid w:val="0081692D"/>
    <w:rsid w:val="008169D1"/>
    <w:rsid w:val="00816C5E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C74"/>
    <w:rsid w:val="00821665"/>
    <w:rsid w:val="00821C5F"/>
    <w:rsid w:val="00821DED"/>
    <w:rsid w:val="00821FA9"/>
    <w:rsid w:val="008222CA"/>
    <w:rsid w:val="00822383"/>
    <w:rsid w:val="0082259B"/>
    <w:rsid w:val="00822E06"/>
    <w:rsid w:val="008230EF"/>
    <w:rsid w:val="008232BF"/>
    <w:rsid w:val="008232FE"/>
    <w:rsid w:val="0082396C"/>
    <w:rsid w:val="00823A9D"/>
    <w:rsid w:val="00823FFC"/>
    <w:rsid w:val="008248C4"/>
    <w:rsid w:val="008249AA"/>
    <w:rsid w:val="00825391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847"/>
    <w:rsid w:val="00827E56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4F6A"/>
    <w:rsid w:val="00835720"/>
    <w:rsid w:val="00835DC2"/>
    <w:rsid w:val="00835FE1"/>
    <w:rsid w:val="0083609F"/>
    <w:rsid w:val="00837D90"/>
    <w:rsid w:val="00837F74"/>
    <w:rsid w:val="0084062F"/>
    <w:rsid w:val="008408A2"/>
    <w:rsid w:val="008408C9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3421"/>
    <w:rsid w:val="0084424D"/>
    <w:rsid w:val="00844311"/>
    <w:rsid w:val="00844BEF"/>
    <w:rsid w:val="00844DB8"/>
    <w:rsid w:val="00844E7D"/>
    <w:rsid w:val="00845B64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89E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78B"/>
    <w:rsid w:val="00854B02"/>
    <w:rsid w:val="00854F15"/>
    <w:rsid w:val="008551DC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B32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715"/>
    <w:rsid w:val="0086194F"/>
    <w:rsid w:val="00861B6E"/>
    <w:rsid w:val="0086204B"/>
    <w:rsid w:val="00862549"/>
    <w:rsid w:val="00862926"/>
    <w:rsid w:val="00862A5F"/>
    <w:rsid w:val="00862F73"/>
    <w:rsid w:val="00862F77"/>
    <w:rsid w:val="00863329"/>
    <w:rsid w:val="00863982"/>
    <w:rsid w:val="00863F06"/>
    <w:rsid w:val="00864F4C"/>
    <w:rsid w:val="00866B3C"/>
    <w:rsid w:val="008675DF"/>
    <w:rsid w:val="00867B14"/>
    <w:rsid w:val="00867B80"/>
    <w:rsid w:val="008701BA"/>
    <w:rsid w:val="00870791"/>
    <w:rsid w:val="00870EF5"/>
    <w:rsid w:val="00871292"/>
    <w:rsid w:val="008713A7"/>
    <w:rsid w:val="0087175A"/>
    <w:rsid w:val="00871B39"/>
    <w:rsid w:val="008720D2"/>
    <w:rsid w:val="0087210E"/>
    <w:rsid w:val="0087212E"/>
    <w:rsid w:val="0087220A"/>
    <w:rsid w:val="008725A6"/>
    <w:rsid w:val="008725B4"/>
    <w:rsid w:val="00872708"/>
    <w:rsid w:val="00872A46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20DE"/>
    <w:rsid w:val="008821C2"/>
    <w:rsid w:val="008825CF"/>
    <w:rsid w:val="008826BD"/>
    <w:rsid w:val="00882D24"/>
    <w:rsid w:val="00882E07"/>
    <w:rsid w:val="00882F34"/>
    <w:rsid w:val="00883198"/>
    <w:rsid w:val="0088381F"/>
    <w:rsid w:val="00883A57"/>
    <w:rsid w:val="00883C57"/>
    <w:rsid w:val="008845D2"/>
    <w:rsid w:val="00884A29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252"/>
    <w:rsid w:val="0088635F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12A"/>
    <w:rsid w:val="00894331"/>
    <w:rsid w:val="00894741"/>
    <w:rsid w:val="00894D00"/>
    <w:rsid w:val="00894D6C"/>
    <w:rsid w:val="008959F0"/>
    <w:rsid w:val="00895FCB"/>
    <w:rsid w:val="00896031"/>
    <w:rsid w:val="0089625A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657"/>
    <w:rsid w:val="008A1A21"/>
    <w:rsid w:val="008A1B1F"/>
    <w:rsid w:val="008A1CE8"/>
    <w:rsid w:val="008A21F0"/>
    <w:rsid w:val="008A29D0"/>
    <w:rsid w:val="008A3625"/>
    <w:rsid w:val="008A3A0F"/>
    <w:rsid w:val="008A3A28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35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98"/>
    <w:rsid w:val="008B6C09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1F6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714E"/>
    <w:rsid w:val="008C7410"/>
    <w:rsid w:val="008C7A59"/>
    <w:rsid w:val="008C7C0C"/>
    <w:rsid w:val="008D0206"/>
    <w:rsid w:val="008D043E"/>
    <w:rsid w:val="008D0791"/>
    <w:rsid w:val="008D0A83"/>
    <w:rsid w:val="008D0BB7"/>
    <w:rsid w:val="008D0BE7"/>
    <w:rsid w:val="008D0CF7"/>
    <w:rsid w:val="008D178E"/>
    <w:rsid w:val="008D1DE2"/>
    <w:rsid w:val="008D1FA4"/>
    <w:rsid w:val="008D270C"/>
    <w:rsid w:val="008D3D0A"/>
    <w:rsid w:val="008D3EEC"/>
    <w:rsid w:val="008D3F66"/>
    <w:rsid w:val="008D4239"/>
    <w:rsid w:val="008D4A5D"/>
    <w:rsid w:val="008D51C1"/>
    <w:rsid w:val="008D5D9B"/>
    <w:rsid w:val="008D6030"/>
    <w:rsid w:val="008D6797"/>
    <w:rsid w:val="008D7BB3"/>
    <w:rsid w:val="008E015A"/>
    <w:rsid w:val="008E0299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3DD"/>
    <w:rsid w:val="008E347E"/>
    <w:rsid w:val="008E3550"/>
    <w:rsid w:val="008E36F6"/>
    <w:rsid w:val="008E39C5"/>
    <w:rsid w:val="008E3F49"/>
    <w:rsid w:val="008E43BE"/>
    <w:rsid w:val="008E43E3"/>
    <w:rsid w:val="008E4575"/>
    <w:rsid w:val="008E4B45"/>
    <w:rsid w:val="008E5A9E"/>
    <w:rsid w:val="008E5D88"/>
    <w:rsid w:val="008E6109"/>
    <w:rsid w:val="008E653D"/>
    <w:rsid w:val="008E65F7"/>
    <w:rsid w:val="008E6914"/>
    <w:rsid w:val="008E6B4A"/>
    <w:rsid w:val="008E7C15"/>
    <w:rsid w:val="008F04CB"/>
    <w:rsid w:val="008F0F35"/>
    <w:rsid w:val="008F0F55"/>
    <w:rsid w:val="008F1867"/>
    <w:rsid w:val="008F1D26"/>
    <w:rsid w:val="008F1ECF"/>
    <w:rsid w:val="008F22D3"/>
    <w:rsid w:val="008F2906"/>
    <w:rsid w:val="008F2DFC"/>
    <w:rsid w:val="008F2FD6"/>
    <w:rsid w:val="008F305C"/>
    <w:rsid w:val="008F38D7"/>
    <w:rsid w:val="008F411A"/>
    <w:rsid w:val="008F4709"/>
    <w:rsid w:val="008F5140"/>
    <w:rsid w:val="008F540C"/>
    <w:rsid w:val="008F56C2"/>
    <w:rsid w:val="008F58AD"/>
    <w:rsid w:val="008F5AB2"/>
    <w:rsid w:val="008F5C62"/>
    <w:rsid w:val="008F5CAB"/>
    <w:rsid w:val="008F5F72"/>
    <w:rsid w:val="008F6005"/>
    <w:rsid w:val="008F6F72"/>
    <w:rsid w:val="008F71C9"/>
    <w:rsid w:val="008F72CA"/>
    <w:rsid w:val="008F7890"/>
    <w:rsid w:val="008F7FE0"/>
    <w:rsid w:val="00900141"/>
    <w:rsid w:val="00900156"/>
    <w:rsid w:val="0090017E"/>
    <w:rsid w:val="009015F3"/>
    <w:rsid w:val="0090181D"/>
    <w:rsid w:val="00901EF3"/>
    <w:rsid w:val="009028BA"/>
    <w:rsid w:val="00902DB7"/>
    <w:rsid w:val="00902F71"/>
    <w:rsid w:val="00903399"/>
    <w:rsid w:val="0090356B"/>
    <w:rsid w:val="00903E6C"/>
    <w:rsid w:val="00904500"/>
    <w:rsid w:val="00904D43"/>
    <w:rsid w:val="009054AE"/>
    <w:rsid w:val="0090557D"/>
    <w:rsid w:val="0090561E"/>
    <w:rsid w:val="009056C9"/>
    <w:rsid w:val="00906440"/>
    <w:rsid w:val="009065EA"/>
    <w:rsid w:val="0090720F"/>
    <w:rsid w:val="0090725E"/>
    <w:rsid w:val="0090745B"/>
    <w:rsid w:val="009078F6"/>
    <w:rsid w:val="009100F7"/>
    <w:rsid w:val="009107BB"/>
    <w:rsid w:val="00910A0D"/>
    <w:rsid w:val="00911A5C"/>
    <w:rsid w:val="00911BD3"/>
    <w:rsid w:val="00911DE5"/>
    <w:rsid w:val="009125C7"/>
    <w:rsid w:val="009125CF"/>
    <w:rsid w:val="00912A81"/>
    <w:rsid w:val="0091362F"/>
    <w:rsid w:val="009137E5"/>
    <w:rsid w:val="00913853"/>
    <w:rsid w:val="00913AC3"/>
    <w:rsid w:val="00913CB1"/>
    <w:rsid w:val="00914681"/>
    <w:rsid w:val="00914731"/>
    <w:rsid w:val="00914CDC"/>
    <w:rsid w:val="00914E52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04"/>
    <w:rsid w:val="00917035"/>
    <w:rsid w:val="00917438"/>
    <w:rsid w:val="0091793A"/>
    <w:rsid w:val="00917AB4"/>
    <w:rsid w:val="00917B88"/>
    <w:rsid w:val="00917D5D"/>
    <w:rsid w:val="00917D8A"/>
    <w:rsid w:val="00917EBB"/>
    <w:rsid w:val="00917FA1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21B3"/>
    <w:rsid w:val="00924C33"/>
    <w:rsid w:val="00924CFA"/>
    <w:rsid w:val="00924F61"/>
    <w:rsid w:val="00925037"/>
    <w:rsid w:val="00925322"/>
    <w:rsid w:val="00925D43"/>
    <w:rsid w:val="00925D7B"/>
    <w:rsid w:val="00926ED1"/>
    <w:rsid w:val="009278CD"/>
    <w:rsid w:val="00927CC2"/>
    <w:rsid w:val="0093008F"/>
    <w:rsid w:val="009300E5"/>
    <w:rsid w:val="009306F7"/>
    <w:rsid w:val="00930C1C"/>
    <w:rsid w:val="00930FB1"/>
    <w:rsid w:val="00931428"/>
    <w:rsid w:val="009321DF"/>
    <w:rsid w:val="009323DB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785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3D07"/>
    <w:rsid w:val="009440C0"/>
    <w:rsid w:val="0094438A"/>
    <w:rsid w:val="00944526"/>
    <w:rsid w:val="009449BB"/>
    <w:rsid w:val="00944A83"/>
    <w:rsid w:val="009451AC"/>
    <w:rsid w:val="009456DD"/>
    <w:rsid w:val="00945D68"/>
    <w:rsid w:val="00945F54"/>
    <w:rsid w:val="0094607D"/>
    <w:rsid w:val="0094664F"/>
    <w:rsid w:val="00946CA4"/>
    <w:rsid w:val="00946CB1"/>
    <w:rsid w:val="00946D86"/>
    <w:rsid w:val="00946FCA"/>
    <w:rsid w:val="009471A3"/>
    <w:rsid w:val="009474D7"/>
    <w:rsid w:val="009479BD"/>
    <w:rsid w:val="00947C74"/>
    <w:rsid w:val="00947EAF"/>
    <w:rsid w:val="0095019F"/>
    <w:rsid w:val="0095064A"/>
    <w:rsid w:val="00950B18"/>
    <w:rsid w:val="0095106D"/>
    <w:rsid w:val="00951106"/>
    <w:rsid w:val="009514DD"/>
    <w:rsid w:val="00952346"/>
    <w:rsid w:val="009529F4"/>
    <w:rsid w:val="00952EC0"/>
    <w:rsid w:val="00953536"/>
    <w:rsid w:val="009539B8"/>
    <w:rsid w:val="00953B06"/>
    <w:rsid w:val="00953EDC"/>
    <w:rsid w:val="009547A0"/>
    <w:rsid w:val="009550F9"/>
    <w:rsid w:val="009551B3"/>
    <w:rsid w:val="009556AB"/>
    <w:rsid w:val="00956E50"/>
    <w:rsid w:val="00957099"/>
    <w:rsid w:val="00957AA8"/>
    <w:rsid w:val="00957BF3"/>
    <w:rsid w:val="009605E2"/>
    <w:rsid w:val="009606E8"/>
    <w:rsid w:val="009609EB"/>
    <w:rsid w:val="00961028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431D"/>
    <w:rsid w:val="0096450E"/>
    <w:rsid w:val="00964931"/>
    <w:rsid w:val="009659BF"/>
    <w:rsid w:val="00965B11"/>
    <w:rsid w:val="00965CE0"/>
    <w:rsid w:val="009660F9"/>
    <w:rsid w:val="00966166"/>
    <w:rsid w:val="00966597"/>
    <w:rsid w:val="009665E9"/>
    <w:rsid w:val="0096667E"/>
    <w:rsid w:val="00966848"/>
    <w:rsid w:val="00966F6F"/>
    <w:rsid w:val="00966FAF"/>
    <w:rsid w:val="009674AC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86B"/>
    <w:rsid w:val="00972DE7"/>
    <w:rsid w:val="00973089"/>
    <w:rsid w:val="00973D0B"/>
    <w:rsid w:val="00974E69"/>
    <w:rsid w:val="0097508C"/>
    <w:rsid w:val="0097553D"/>
    <w:rsid w:val="00975B51"/>
    <w:rsid w:val="00976108"/>
    <w:rsid w:val="0097668C"/>
    <w:rsid w:val="0097676D"/>
    <w:rsid w:val="00976968"/>
    <w:rsid w:val="00976AB0"/>
    <w:rsid w:val="00976B6E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262"/>
    <w:rsid w:val="0098396A"/>
    <w:rsid w:val="00983AA4"/>
    <w:rsid w:val="00983FA9"/>
    <w:rsid w:val="00984015"/>
    <w:rsid w:val="009844CD"/>
    <w:rsid w:val="00984695"/>
    <w:rsid w:val="009846CE"/>
    <w:rsid w:val="00984750"/>
    <w:rsid w:val="00984904"/>
    <w:rsid w:val="00984C52"/>
    <w:rsid w:val="00985A99"/>
    <w:rsid w:val="00985D71"/>
    <w:rsid w:val="00985DC8"/>
    <w:rsid w:val="00985EBE"/>
    <w:rsid w:val="009863FD"/>
    <w:rsid w:val="009866BC"/>
    <w:rsid w:val="00986884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2AB"/>
    <w:rsid w:val="0099231E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97F"/>
    <w:rsid w:val="00996E13"/>
    <w:rsid w:val="00996FB1"/>
    <w:rsid w:val="0099765A"/>
    <w:rsid w:val="009A0241"/>
    <w:rsid w:val="009A085D"/>
    <w:rsid w:val="009A1188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3B5"/>
    <w:rsid w:val="009A43B6"/>
    <w:rsid w:val="009A5199"/>
    <w:rsid w:val="009A5709"/>
    <w:rsid w:val="009A5901"/>
    <w:rsid w:val="009A5A4A"/>
    <w:rsid w:val="009A5C60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66A"/>
    <w:rsid w:val="009B28F9"/>
    <w:rsid w:val="009B2A03"/>
    <w:rsid w:val="009B2E39"/>
    <w:rsid w:val="009B330D"/>
    <w:rsid w:val="009B3BB3"/>
    <w:rsid w:val="009B3D85"/>
    <w:rsid w:val="009B3DE9"/>
    <w:rsid w:val="009B4055"/>
    <w:rsid w:val="009B4615"/>
    <w:rsid w:val="009B4AD9"/>
    <w:rsid w:val="009B4D63"/>
    <w:rsid w:val="009B4EDB"/>
    <w:rsid w:val="009B54D4"/>
    <w:rsid w:val="009B59CE"/>
    <w:rsid w:val="009B5BDC"/>
    <w:rsid w:val="009B5C93"/>
    <w:rsid w:val="009B64C4"/>
    <w:rsid w:val="009B67CE"/>
    <w:rsid w:val="009B68CD"/>
    <w:rsid w:val="009B6B13"/>
    <w:rsid w:val="009B6CA3"/>
    <w:rsid w:val="009B71CE"/>
    <w:rsid w:val="009B742E"/>
    <w:rsid w:val="009B745F"/>
    <w:rsid w:val="009B7623"/>
    <w:rsid w:val="009B776A"/>
    <w:rsid w:val="009B783D"/>
    <w:rsid w:val="009B7D78"/>
    <w:rsid w:val="009C0347"/>
    <w:rsid w:val="009C03F5"/>
    <w:rsid w:val="009C082F"/>
    <w:rsid w:val="009C0E11"/>
    <w:rsid w:val="009C10FE"/>
    <w:rsid w:val="009C2769"/>
    <w:rsid w:val="009C2CFC"/>
    <w:rsid w:val="009C2D08"/>
    <w:rsid w:val="009C33A9"/>
    <w:rsid w:val="009C34AF"/>
    <w:rsid w:val="009C35E0"/>
    <w:rsid w:val="009C38AC"/>
    <w:rsid w:val="009C3CC6"/>
    <w:rsid w:val="009C444C"/>
    <w:rsid w:val="009C4699"/>
    <w:rsid w:val="009C477B"/>
    <w:rsid w:val="009C4AC7"/>
    <w:rsid w:val="009C4CD4"/>
    <w:rsid w:val="009C4F32"/>
    <w:rsid w:val="009C58B5"/>
    <w:rsid w:val="009C5952"/>
    <w:rsid w:val="009C5B6C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0B2"/>
    <w:rsid w:val="009D0131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7D5"/>
    <w:rsid w:val="009D2D98"/>
    <w:rsid w:val="009D316A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1D"/>
    <w:rsid w:val="009D7920"/>
    <w:rsid w:val="009D7A9E"/>
    <w:rsid w:val="009D7FD1"/>
    <w:rsid w:val="009E06BC"/>
    <w:rsid w:val="009E08A5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5C9"/>
    <w:rsid w:val="009E2AAB"/>
    <w:rsid w:val="009E2BBE"/>
    <w:rsid w:val="009E31A3"/>
    <w:rsid w:val="009E3923"/>
    <w:rsid w:val="009E3B14"/>
    <w:rsid w:val="009E3E2E"/>
    <w:rsid w:val="009E423B"/>
    <w:rsid w:val="009E42EF"/>
    <w:rsid w:val="009E4430"/>
    <w:rsid w:val="009E48C0"/>
    <w:rsid w:val="009E4CE6"/>
    <w:rsid w:val="009E4DA9"/>
    <w:rsid w:val="009E55A5"/>
    <w:rsid w:val="009E5807"/>
    <w:rsid w:val="009E596C"/>
    <w:rsid w:val="009E5B6A"/>
    <w:rsid w:val="009E6001"/>
    <w:rsid w:val="009E6588"/>
    <w:rsid w:val="009E675B"/>
    <w:rsid w:val="009E68EC"/>
    <w:rsid w:val="009E6B8F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9F7E53"/>
    <w:rsid w:val="00A007F2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4628"/>
    <w:rsid w:val="00A046BE"/>
    <w:rsid w:val="00A049B3"/>
    <w:rsid w:val="00A04D74"/>
    <w:rsid w:val="00A04DE2"/>
    <w:rsid w:val="00A04EB3"/>
    <w:rsid w:val="00A05059"/>
    <w:rsid w:val="00A05ABC"/>
    <w:rsid w:val="00A05C11"/>
    <w:rsid w:val="00A05F99"/>
    <w:rsid w:val="00A0691E"/>
    <w:rsid w:val="00A069A7"/>
    <w:rsid w:val="00A06BA0"/>
    <w:rsid w:val="00A0705C"/>
    <w:rsid w:val="00A074AC"/>
    <w:rsid w:val="00A07EB4"/>
    <w:rsid w:val="00A10088"/>
    <w:rsid w:val="00A100AB"/>
    <w:rsid w:val="00A10318"/>
    <w:rsid w:val="00A10622"/>
    <w:rsid w:val="00A108CF"/>
    <w:rsid w:val="00A10A05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B9E"/>
    <w:rsid w:val="00A1515F"/>
    <w:rsid w:val="00A15194"/>
    <w:rsid w:val="00A151DB"/>
    <w:rsid w:val="00A15298"/>
    <w:rsid w:val="00A154D9"/>
    <w:rsid w:val="00A15A99"/>
    <w:rsid w:val="00A15F21"/>
    <w:rsid w:val="00A160CD"/>
    <w:rsid w:val="00A16478"/>
    <w:rsid w:val="00A16A76"/>
    <w:rsid w:val="00A16AF2"/>
    <w:rsid w:val="00A16E8D"/>
    <w:rsid w:val="00A16F98"/>
    <w:rsid w:val="00A17FD2"/>
    <w:rsid w:val="00A2011B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550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07F8"/>
    <w:rsid w:val="00A30A62"/>
    <w:rsid w:val="00A31D79"/>
    <w:rsid w:val="00A31D83"/>
    <w:rsid w:val="00A31EDE"/>
    <w:rsid w:val="00A320C3"/>
    <w:rsid w:val="00A325FB"/>
    <w:rsid w:val="00A32B2B"/>
    <w:rsid w:val="00A33320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36B"/>
    <w:rsid w:val="00A368E8"/>
    <w:rsid w:val="00A36C36"/>
    <w:rsid w:val="00A37994"/>
    <w:rsid w:val="00A37A3E"/>
    <w:rsid w:val="00A4031C"/>
    <w:rsid w:val="00A40407"/>
    <w:rsid w:val="00A40AD4"/>
    <w:rsid w:val="00A40C3C"/>
    <w:rsid w:val="00A41AC8"/>
    <w:rsid w:val="00A41ADF"/>
    <w:rsid w:val="00A42521"/>
    <w:rsid w:val="00A42615"/>
    <w:rsid w:val="00A42636"/>
    <w:rsid w:val="00A431CA"/>
    <w:rsid w:val="00A439A3"/>
    <w:rsid w:val="00A43A7D"/>
    <w:rsid w:val="00A43B15"/>
    <w:rsid w:val="00A43F7A"/>
    <w:rsid w:val="00A4565C"/>
    <w:rsid w:val="00A45D74"/>
    <w:rsid w:val="00A45D8B"/>
    <w:rsid w:val="00A4633D"/>
    <w:rsid w:val="00A465B5"/>
    <w:rsid w:val="00A46755"/>
    <w:rsid w:val="00A468A2"/>
    <w:rsid w:val="00A46A15"/>
    <w:rsid w:val="00A46A5D"/>
    <w:rsid w:val="00A46D0B"/>
    <w:rsid w:val="00A46F66"/>
    <w:rsid w:val="00A47699"/>
    <w:rsid w:val="00A50238"/>
    <w:rsid w:val="00A50415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9D0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16D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390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ADD"/>
    <w:rsid w:val="00A650C2"/>
    <w:rsid w:val="00A650DD"/>
    <w:rsid w:val="00A65819"/>
    <w:rsid w:val="00A65C4A"/>
    <w:rsid w:val="00A65E12"/>
    <w:rsid w:val="00A663DA"/>
    <w:rsid w:val="00A66505"/>
    <w:rsid w:val="00A66734"/>
    <w:rsid w:val="00A66C54"/>
    <w:rsid w:val="00A6768D"/>
    <w:rsid w:val="00A678D2"/>
    <w:rsid w:val="00A679D6"/>
    <w:rsid w:val="00A67ABD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5EE"/>
    <w:rsid w:val="00A77A82"/>
    <w:rsid w:val="00A77C38"/>
    <w:rsid w:val="00A77C56"/>
    <w:rsid w:val="00A804BD"/>
    <w:rsid w:val="00A80863"/>
    <w:rsid w:val="00A808FA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5DC"/>
    <w:rsid w:val="00A87DB8"/>
    <w:rsid w:val="00A90132"/>
    <w:rsid w:val="00A902D2"/>
    <w:rsid w:val="00A91167"/>
    <w:rsid w:val="00A91218"/>
    <w:rsid w:val="00A9132B"/>
    <w:rsid w:val="00A915B9"/>
    <w:rsid w:val="00A91852"/>
    <w:rsid w:val="00A91A24"/>
    <w:rsid w:val="00A91B89"/>
    <w:rsid w:val="00A92079"/>
    <w:rsid w:val="00A9288F"/>
    <w:rsid w:val="00A9289C"/>
    <w:rsid w:val="00A929AC"/>
    <w:rsid w:val="00A92F85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D3A"/>
    <w:rsid w:val="00A94FFC"/>
    <w:rsid w:val="00A9581E"/>
    <w:rsid w:val="00A959D9"/>
    <w:rsid w:val="00A959DF"/>
    <w:rsid w:val="00A95B16"/>
    <w:rsid w:val="00A95D54"/>
    <w:rsid w:val="00A965AC"/>
    <w:rsid w:val="00A96A41"/>
    <w:rsid w:val="00A96C57"/>
    <w:rsid w:val="00A96D07"/>
    <w:rsid w:val="00AA0245"/>
    <w:rsid w:val="00AA02FB"/>
    <w:rsid w:val="00AA03B9"/>
    <w:rsid w:val="00AA0569"/>
    <w:rsid w:val="00AA0592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4F8"/>
    <w:rsid w:val="00AA261F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C1"/>
    <w:rsid w:val="00AB25F9"/>
    <w:rsid w:val="00AB2AE1"/>
    <w:rsid w:val="00AB2C75"/>
    <w:rsid w:val="00AB2EC6"/>
    <w:rsid w:val="00AB336C"/>
    <w:rsid w:val="00AB4074"/>
    <w:rsid w:val="00AB463A"/>
    <w:rsid w:val="00AB4AB3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DE"/>
    <w:rsid w:val="00AB6DF8"/>
    <w:rsid w:val="00AB7651"/>
    <w:rsid w:val="00AB773B"/>
    <w:rsid w:val="00AC0313"/>
    <w:rsid w:val="00AC09AB"/>
    <w:rsid w:val="00AC117A"/>
    <w:rsid w:val="00AC1184"/>
    <w:rsid w:val="00AC1F86"/>
    <w:rsid w:val="00AC1FD3"/>
    <w:rsid w:val="00AC2882"/>
    <w:rsid w:val="00AC29AA"/>
    <w:rsid w:val="00AC2A03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837"/>
    <w:rsid w:val="00AD1FEA"/>
    <w:rsid w:val="00AD2214"/>
    <w:rsid w:val="00AD26F1"/>
    <w:rsid w:val="00AD30A6"/>
    <w:rsid w:val="00AD31CF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CE4"/>
    <w:rsid w:val="00AE2DA9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D4F"/>
    <w:rsid w:val="00AE707A"/>
    <w:rsid w:val="00AE7305"/>
    <w:rsid w:val="00AE74CA"/>
    <w:rsid w:val="00AE7791"/>
    <w:rsid w:val="00AE7B3E"/>
    <w:rsid w:val="00AE7C8D"/>
    <w:rsid w:val="00AF05EC"/>
    <w:rsid w:val="00AF0C5F"/>
    <w:rsid w:val="00AF0CD2"/>
    <w:rsid w:val="00AF0DAB"/>
    <w:rsid w:val="00AF13F4"/>
    <w:rsid w:val="00AF198E"/>
    <w:rsid w:val="00AF1C21"/>
    <w:rsid w:val="00AF21BD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334"/>
    <w:rsid w:val="00AF5478"/>
    <w:rsid w:val="00AF5738"/>
    <w:rsid w:val="00AF5948"/>
    <w:rsid w:val="00AF62F7"/>
    <w:rsid w:val="00AF66D0"/>
    <w:rsid w:val="00AF67E2"/>
    <w:rsid w:val="00AF690D"/>
    <w:rsid w:val="00AF6D66"/>
    <w:rsid w:val="00AF72A5"/>
    <w:rsid w:val="00AF7ABF"/>
    <w:rsid w:val="00AF7C99"/>
    <w:rsid w:val="00AF7FD8"/>
    <w:rsid w:val="00B00D3B"/>
    <w:rsid w:val="00B0145D"/>
    <w:rsid w:val="00B01DFA"/>
    <w:rsid w:val="00B021D4"/>
    <w:rsid w:val="00B025C3"/>
    <w:rsid w:val="00B02642"/>
    <w:rsid w:val="00B02F11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9EB"/>
    <w:rsid w:val="00B10A0D"/>
    <w:rsid w:val="00B110D1"/>
    <w:rsid w:val="00B114ED"/>
    <w:rsid w:val="00B11CC0"/>
    <w:rsid w:val="00B123F0"/>
    <w:rsid w:val="00B12D74"/>
    <w:rsid w:val="00B12E46"/>
    <w:rsid w:val="00B1317C"/>
    <w:rsid w:val="00B14096"/>
    <w:rsid w:val="00B140C0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6926"/>
    <w:rsid w:val="00B170C9"/>
    <w:rsid w:val="00B17226"/>
    <w:rsid w:val="00B1763F"/>
    <w:rsid w:val="00B1764A"/>
    <w:rsid w:val="00B17D65"/>
    <w:rsid w:val="00B20215"/>
    <w:rsid w:val="00B20D47"/>
    <w:rsid w:val="00B20E1E"/>
    <w:rsid w:val="00B21465"/>
    <w:rsid w:val="00B21ADE"/>
    <w:rsid w:val="00B21B47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801"/>
    <w:rsid w:val="00B25976"/>
    <w:rsid w:val="00B25A6A"/>
    <w:rsid w:val="00B25F9B"/>
    <w:rsid w:val="00B263AB"/>
    <w:rsid w:val="00B264A6"/>
    <w:rsid w:val="00B26886"/>
    <w:rsid w:val="00B26C7C"/>
    <w:rsid w:val="00B26F98"/>
    <w:rsid w:val="00B2734B"/>
    <w:rsid w:val="00B2744C"/>
    <w:rsid w:val="00B276A4"/>
    <w:rsid w:val="00B27741"/>
    <w:rsid w:val="00B2782A"/>
    <w:rsid w:val="00B305EF"/>
    <w:rsid w:val="00B31094"/>
    <w:rsid w:val="00B31351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22D"/>
    <w:rsid w:val="00B37C6B"/>
    <w:rsid w:val="00B402C6"/>
    <w:rsid w:val="00B40906"/>
    <w:rsid w:val="00B40E06"/>
    <w:rsid w:val="00B40F92"/>
    <w:rsid w:val="00B41597"/>
    <w:rsid w:val="00B41C61"/>
    <w:rsid w:val="00B4220F"/>
    <w:rsid w:val="00B42A7C"/>
    <w:rsid w:val="00B42FE2"/>
    <w:rsid w:val="00B430B3"/>
    <w:rsid w:val="00B432BD"/>
    <w:rsid w:val="00B43453"/>
    <w:rsid w:val="00B434C0"/>
    <w:rsid w:val="00B4353B"/>
    <w:rsid w:val="00B435FE"/>
    <w:rsid w:val="00B438DE"/>
    <w:rsid w:val="00B43B86"/>
    <w:rsid w:val="00B43D82"/>
    <w:rsid w:val="00B43FD2"/>
    <w:rsid w:val="00B43FF3"/>
    <w:rsid w:val="00B44A31"/>
    <w:rsid w:val="00B44C5F"/>
    <w:rsid w:val="00B44E33"/>
    <w:rsid w:val="00B45935"/>
    <w:rsid w:val="00B460AA"/>
    <w:rsid w:val="00B4649D"/>
    <w:rsid w:val="00B464E0"/>
    <w:rsid w:val="00B470B2"/>
    <w:rsid w:val="00B47551"/>
    <w:rsid w:val="00B4766A"/>
    <w:rsid w:val="00B47AFE"/>
    <w:rsid w:val="00B47B8F"/>
    <w:rsid w:val="00B47F94"/>
    <w:rsid w:val="00B50244"/>
    <w:rsid w:val="00B50742"/>
    <w:rsid w:val="00B5098D"/>
    <w:rsid w:val="00B51473"/>
    <w:rsid w:val="00B51B43"/>
    <w:rsid w:val="00B51C0E"/>
    <w:rsid w:val="00B52F5D"/>
    <w:rsid w:val="00B5339F"/>
    <w:rsid w:val="00B539B6"/>
    <w:rsid w:val="00B53CED"/>
    <w:rsid w:val="00B53D18"/>
    <w:rsid w:val="00B54F05"/>
    <w:rsid w:val="00B5552C"/>
    <w:rsid w:val="00B55A72"/>
    <w:rsid w:val="00B55FBC"/>
    <w:rsid w:val="00B56746"/>
    <w:rsid w:val="00B56C69"/>
    <w:rsid w:val="00B56E11"/>
    <w:rsid w:val="00B576BE"/>
    <w:rsid w:val="00B57C43"/>
    <w:rsid w:val="00B603F7"/>
    <w:rsid w:val="00B60B24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7EC"/>
    <w:rsid w:val="00B658AD"/>
    <w:rsid w:val="00B65969"/>
    <w:rsid w:val="00B659AC"/>
    <w:rsid w:val="00B66C2A"/>
    <w:rsid w:val="00B67072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3D6"/>
    <w:rsid w:val="00B7389E"/>
    <w:rsid w:val="00B73CF5"/>
    <w:rsid w:val="00B74248"/>
    <w:rsid w:val="00B74A36"/>
    <w:rsid w:val="00B74B48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77DFC"/>
    <w:rsid w:val="00B802FF"/>
    <w:rsid w:val="00B803C8"/>
    <w:rsid w:val="00B807BD"/>
    <w:rsid w:val="00B81130"/>
    <w:rsid w:val="00B812BC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687E"/>
    <w:rsid w:val="00B8694B"/>
    <w:rsid w:val="00B86DA2"/>
    <w:rsid w:val="00B86E6F"/>
    <w:rsid w:val="00B87270"/>
    <w:rsid w:val="00B8758A"/>
    <w:rsid w:val="00B903D6"/>
    <w:rsid w:val="00B9054A"/>
    <w:rsid w:val="00B907D7"/>
    <w:rsid w:val="00B90974"/>
    <w:rsid w:val="00B90CC3"/>
    <w:rsid w:val="00B90D7F"/>
    <w:rsid w:val="00B9136A"/>
    <w:rsid w:val="00B918BF"/>
    <w:rsid w:val="00B91973"/>
    <w:rsid w:val="00B91DF7"/>
    <w:rsid w:val="00B9226F"/>
    <w:rsid w:val="00B923AB"/>
    <w:rsid w:val="00B9257B"/>
    <w:rsid w:val="00B92584"/>
    <w:rsid w:val="00B92722"/>
    <w:rsid w:val="00B9290B"/>
    <w:rsid w:val="00B92983"/>
    <w:rsid w:val="00B92CE5"/>
    <w:rsid w:val="00B93733"/>
    <w:rsid w:val="00B93834"/>
    <w:rsid w:val="00B93852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43C"/>
    <w:rsid w:val="00B96633"/>
    <w:rsid w:val="00B96C77"/>
    <w:rsid w:val="00B96DA0"/>
    <w:rsid w:val="00B96FE2"/>
    <w:rsid w:val="00B97468"/>
    <w:rsid w:val="00B9788D"/>
    <w:rsid w:val="00BA0196"/>
    <w:rsid w:val="00BA02FD"/>
    <w:rsid w:val="00BA07F9"/>
    <w:rsid w:val="00BA1317"/>
    <w:rsid w:val="00BA1E19"/>
    <w:rsid w:val="00BA1EA5"/>
    <w:rsid w:val="00BA2042"/>
    <w:rsid w:val="00BA20A7"/>
    <w:rsid w:val="00BA23FA"/>
    <w:rsid w:val="00BA2674"/>
    <w:rsid w:val="00BA3382"/>
    <w:rsid w:val="00BA34C4"/>
    <w:rsid w:val="00BA3626"/>
    <w:rsid w:val="00BA3B74"/>
    <w:rsid w:val="00BA4411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6A0"/>
    <w:rsid w:val="00BA78DB"/>
    <w:rsid w:val="00BA79D3"/>
    <w:rsid w:val="00BA7A73"/>
    <w:rsid w:val="00BB0A08"/>
    <w:rsid w:val="00BB0B3D"/>
    <w:rsid w:val="00BB1748"/>
    <w:rsid w:val="00BB186C"/>
    <w:rsid w:val="00BB1D60"/>
    <w:rsid w:val="00BB2008"/>
    <w:rsid w:val="00BB270A"/>
    <w:rsid w:val="00BB28A8"/>
    <w:rsid w:val="00BB3443"/>
    <w:rsid w:val="00BB3696"/>
    <w:rsid w:val="00BB3A59"/>
    <w:rsid w:val="00BB3E4C"/>
    <w:rsid w:val="00BB4694"/>
    <w:rsid w:val="00BB487A"/>
    <w:rsid w:val="00BB4FAA"/>
    <w:rsid w:val="00BB5281"/>
    <w:rsid w:val="00BB5C36"/>
    <w:rsid w:val="00BB619B"/>
    <w:rsid w:val="00BB7970"/>
    <w:rsid w:val="00BB7A98"/>
    <w:rsid w:val="00BC0044"/>
    <w:rsid w:val="00BC0564"/>
    <w:rsid w:val="00BC0D9A"/>
    <w:rsid w:val="00BC13A2"/>
    <w:rsid w:val="00BC1716"/>
    <w:rsid w:val="00BC1E38"/>
    <w:rsid w:val="00BC1F51"/>
    <w:rsid w:val="00BC1FB9"/>
    <w:rsid w:val="00BC2096"/>
    <w:rsid w:val="00BC2524"/>
    <w:rsid w:val="00BC2D61"/>
    <w:rsid w:val="00BC337F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2EE"/>
    <w:rsid w:val="00BD1562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0A7"/>
    <w:rsid w:val="00BD4123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1157"/>
    <w:rsid w:val="00BE1B0D"/>
    <w:rsid w:val="00BE24E5"/>
    <w:rsid w:val="00BE26C1"/>
    <w:rsid w:val="00BE2776"/>
    <w:rsid w:val="00BE2911"/>
    <w:rsid w:val="00BE2BD0"/>
    <w:rsid w:val="00BE30BC"/>
    <w:rsid w:val="00BE37A8"/>
    <w:rsid w:val="00BE37D5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400"/>
    <w:rsid w:val="00BF0B76"/>
    <w:rsid w:val="00BF0D0E"/>
    <w:rsid w:val="00BF0E5F"/>
    <w:rsid w:val="00BF1157"/>
    <w:rsid w:val="00BF1A2C"/>
    <w:rsid w:val="00BF1B6B"/>
    <w:rsid w:val="00BF226B"/>
    <w:rsid w:val="00BF290B"/>
    <w:rsid w:val="00BF2968"/>
    <w:rsid w:val="00BF3010"/>
    <w:rsid w:val="00BF32A4"/>
    <w:rsid w:val="00BF390A"/>
    <w:rsid w:val="00BF3962"/>
    <w:rsid w:val="00BF3F7C"/>
    <w:rsid w:val="00BF439E"/>
    <w:rsid w:val="00BF4604"/>
    <w:rsid w:val="00BF4F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BF7CF7"/>
    <w:rsid w:val="00C000FD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1F8A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705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13A7"/>
    <w:rsid w:val="00C11B96"/>
    <w:rsid w:val="00C13164"/>
    <w:rsid w:val="00C131F3"/>
    <w:rsid w:val="00C13674"/>
    <w:rsid w:val="00C13F6B"/>
    <w:rsid w:val="00C146A7"/>
    <w:rsid w:val="00C14835"/>
    <w:rsid w:val="00C1490F"/>
    <w:rsid w:val="00C14AF1"/>
    <w:rsid w:val="00C15B8C"/>
    <w:rsid w:val="00C1680B"/>
    <w:rsid w:val="00C1778A"/>
    <w:rsid w:val="00C177BA"/>
    <w:rsid w:val="00C17C90"/>
    <w:rsid w:val="00C17CC4"/>
    <w:rsid w:val="00C17E0D"/>
    <w:rsid w:val="00C200C6"/>
    <w:rsid w:val="00C20248"/>
    <w:rsid w:val="00C208C4"/>
    <w:rsid w:val="00C20B6E"/>
    <w:rsid w:val="00C20BC0"/>
    <w:rsid w:val="00C20D93"/>
    <w:rsid w:val="00C20E40"/>
    <w:rsid w:val="00C21308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6F0"/>
    <w:rsid w:val="00C25A54"/>
    <w:rsid w:val="00C26183"/>
    <w:rsid w:val="00C2663F"/>
    <w:rsid w:val="00C26C05"/>
    <w:rsid w:val="00C26CA2"/>
    <w:rsid w:val="00C27A77"/>
    <w:rsid w:val="00C30813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9"/>
    <w:rsid w:val="00C34BCF"/>
    <w:rsid w:val="00C34E41"/>
    <w:rsid w:val="00C351AC"/>
    <w:rsid w:val="00C35BE0"/>
    <w:rsid w:val="00C35E8E"/>
    <w:rsid w:val="00C36329"/>
    <w:rsid w:val="00C3638C"/>
    <w:rsid w:val="00C367B1"/>
    <w:rsid w:val="00C36943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341E"/>
    <w:rsid w:val="00C43888"/>
    <w:rsid w:val="00C43D5E"/>
    <w:rsid w:val="00C4423C"/>
    <w:rsid w:val="00C44584"/>
    <w:rsid w:val="00C44B68"/>
    <w:rsid w:val="00C450FC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298"/>
    <w:rsid w:val="00C5331D"/>
    <w:rsid w:val="00C5358E"/>
    <w:rsid w:val="00C53F41"/>
    <w:rsid w:val="00C53FED"/>
    <w:rsid w:val="00C54056"/>
    <w:rsid w:val="00C54699"/>
    <w:rsid w:val="00C54B22"/>
    <w:rsid w:val="00C55B0E"/>
    <w:rsid w:val="00C55F69"/>
    <w:rsid w:val="00C563DE"/>
    <w:rsid w:val="00C5669E"/>
    <w:rsid w:val="00C5697C"/>
    <w:rsid w:val="00C56A43"/>
    <w:rsid w:val="00C56CD9"/>
    <w:rsid w:val="00C56E65"/>
    <w:rsid w:val="00C5724E"/>
    <w:rsid w:val="00C5729A"/>
    <w:rsid w:val="00C573E8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25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3DD"/>
    <w:rsid w:val="00C64196"/>
    <w:rsid w:val="00C6431C"/>
    <w:rsid w:val="00C64EF3"/>
    <w:rsid w:val="00C65257"/>
    <w:rsid w:val="00C65820"/>
    <w:rsid w:val="00C658E9"/>
    <w:rsid w:val="00C659F5"/>
    <w:rsid w:val="00C65B70"/>
    <w:rsid w:val="00C65BC9"/>
    <w:rsid w:val="00C65D56"/>
    <w:rsid w:val="00C66B5F"/>
    <w:rsid w:val="00C678BD"/>
    <w:rsid w:val="00C6791E"/>
    <w:rsid w:val="00C67998"/>
    <w:rsid w:val="00C67B18"/>
    <w:rsid w:val="00C67C3B"/>
    <w:rsid w:val="00C70043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3883"/>
    <w:rsid w:val="00C743B1"/>
    <w:rsid w:val="00C74B7A"/>
    <w:rsid w:val="00C74B9B"/>
    <w:rsid w:val="00C7505D"/>
    <w:rsid w:val="00C75068"/>
    <w:rsid w:val="00C754AB"/>
    <w:rsid w:val="00C76021"/>
    <w:rsid w:val="00C7605C"/>
    <w:rsid w:val="00C7626E"/>
    <w:rsid w:val="00C76298"/>
    <w:rsid w:val="00C76537"/>
    <w:rsid w:val="00C76598"/>
    <w:rsid w:val="00C7660E"/>
    <w:rsid w:val="00C766D5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BB"/>
    <w:rsid w:val="00C864DE"/>
    <w:rsid w:val="00C868BB"/>
    <w:rsid w:val="00C869CC"/>
    <w:rsid w:val="00C86A82"/>
    <w:rsid w:val="00C86AAF"/>
    <w:rsid w:val="00C86CF0"/>
    <w:rsid w:val="00C86F45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304D"/>
    <w:rsid w:val="00C93098"/>
    <w:rsid w:val="00C930C2"/>
    <w:rsid w:val="00C933A9"/>
    <w:rsid w:val="00C937CD"/>
    <w:rsid w:val="00C93B13"/>
    <w:rsid w:val="00C93B4B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935"/>
    <w:rsid w:val="00C97DF3"/>
    <w:rsid w:val="00CA0115"/>
    <w:rsid w:val="00CA041B"/>
    <w:rsid w:val="00CA0756"/>
    <w:rsid w:val="00CA08DB"/>
    <w:rsid w:val="00CA0F40"/>
    <w:rsid w:val="00CA0FCD"/>
    <w:rsid w:val="00CA181B"/>
    <w:rsid w:val="00CA1DB7"/>
    <w:rsid w:val="00CA2182"/>
    <w:rsid w:val="00CA2327"/>
    <w:rsid w:val="00CA25C2"/>
    <w:rsid w:val="00CA2808"/>
    <w:rsid w:val="00CA2860"/>
    <w:rsid w:val="00CA28FA"/>
    <w:rsid w:val="00CA2AD8"/>
    <w:rsid w:val="00CA2B54"/>
    <w:rsid w:val="00CA2D14"/>
    <w:rsid w:val="00CA34E6"/>
    <w:rsid w:val="00CA3C2D"/>
    <w:rsid w:val="00CA3D93"/>
    <w:rsid w:val="00CA3FC1"/>
    <w:rsid w:val="00CA40CA"/>
    <w:rsid w:val="00CA4447"/>
    <w:rsid w:val="00CA4701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4503"/>
    <w:rsid w:val="00CB4C84"/>
    <w:rsid w:val="00CB4D50"/>
    <w:rsid w:val="00CB5193"/>
    <w:rsid w:val="00CB577F"/>
    <w:rsid w:val="00CB5860"/>
    <w:rsid w:val="00CB5950"/>
    <w:rsid w:val="00CB5E27"/>
    <w:rsid w:val="00CB708B"/>
    <w:rsid w:val="00CB7107"/>
    <w:rsid w:val="00CB72D4"/>
    <w:rsid w:val="00CB73FD"/>
    <w:rsid w:val="00CB7500"/>
    <w:rsid w:val="00CB761E"/>
    <w:rsid w:val="00CB7874"/>
    <w:rsid w:val="00CB7E03"/>
    <w:rsid w:val="00CB7E20"/>
    <w:rsid w:val="00CB7F54"/>
    <w:rsid w:val="00CB7F5B"/>
    <w:rsid w:val="00CC01CA"/>
    <w:rsid w:val="00CC06A8"/>
    <w:rsid w:val="00CC08A8"/>
    <w:rsid w:val="00CC0A56"/>
    <w:rsid w:val="00CC0A69"/>
    <w:rsid w:val="00CC1135"/>
    <w:rsid w:val="00CC13F0"/>
    <w:rsid w:val="00CC2B54"/>
    <w:rsid w:val="00CC3143"/>
    <w:rsid w:val="00CC33C3"/>
    <w:rsid w:val="00CC3ADF"/>
    <w:rsid w:val="00CC437A"/>
    <w:rsid w:val="00CC45A1"/>
    <w:rsid w:val="00CC5200"/>
    <w:rsid w:val="00CC5975"/>
    <w:rsid w:val="00CC599E"/>
    <w:rsid w:val="00CC6008"/>
    <w:rsid w:val="00CC6049"/>
    <w:rsid w:val="00CC6730"/>
    <w:rsid w:val="00CC6823"/>
    <w:rsid w:val="00CC691D"/>
    <w:rsid w:val="00CC7D03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2E7"/>
    <w:rsid w:val="00CD2B61"/>
    <w:rsid w:val="00CD314A"/>
    <w:rsid w:val="00CD31D1"/>
    <w:rsid w:val="00CD33C0"/>
    <w:rsid w:val="00CD33FE"/>
    <w:rsid w:val="00CD35AD"/>
    <w:rsid w:val="00CD3760"/>
    <w:rsid w:val="00CD3915"/>
    <w:rsid w:val="00CD450F"/>
    <w:rsid w:val="00CD4674"/>
    <w:rsid w:val="00CD4CBF"/>
    <w:rsid w:val="00CD503E"/>
    <w:rsid w:val="00CD5553"/>
    <w:rsid w:val="00CD5745"/>
    <w:rsid w:val="00CD63B1"/>
    <w:rsid w:val="00CD66BD"/>
    <w:rsid w:val="00CD6EBB"/>
    <w:rsid w:val="00CD777C"/>
    <w:rsid w:val="00CD7C2F"/>
    <w:rsid w:val="00CD7CD3"/>
    <w:rsid w:val="00CE029E"/>
    <w:rsid w:val="00CE02B7"/>
    <w:rsid w:val="00CE04C8"/>
    <w:rsid w:val="00CE05E8"/>
    <w:rsid w:val="00CE1616"/>
    <w:rsid w:val="00CE16AC"/>
    <w:rsid w:val="00CE1D3F"/>
    <w:rsid w:val="00CE1E14"/>
    <w:rsid w:val="00CE1E51"/>
    <w:rsid w:val="00CE26CB"/>
    <w:rsid w:val="00CE2B29"/>
    <w:rsid w:val="00CE3165"/>
    <w:rsid w:val="00CE39A3"/>
    <w:rsid w:val="00CE4386"/>
    <w:rsid w:val="00CE4CC9"/>
    <w:rsid w:val="00CE4CE6"/>
    <w:rsid w:val="00CE4D66"/>
    <w:rsid w:val="00CE5491"/>
    <w:rsid w:val="00CE57F4"/>
    <w:rsid w:val="00CE59D5"/>
    <w:rsid w:val="00CE5B25"/>
    <w:rsid w:val="00CE6C35"/>
    <w:rsid w:val="00CE6EDF"/>
    <w:rsid w:val="00CE7139"/>
    <w:rsid w:val="00CE7395"/>
    <w:rsid w:val="00CE791A"/>
    <w:rsid w:val="00CE7BA6"/>
    <w:rsid w:val="00CE7BBC"/>
    <w:rsid w:val="00CE7F3A"/>
    <w:rsid w:val="00CF02D2"/>
    <w:rsid w:val="00CF08A7"/>
    <w:rsid w:val="00CF0AB8"/>
    <w:rsid w:val="00CF0BC7"/>
    <w:rsid w:val="00CF1003"/>
    <w:rsid w:val="00CF147E"/>
    <w:rsid w:val="00CF2CE1"/>
    <w:rsid w:val="00CF2F77"/>
    <w:rsid w:val="00CF31AB"/>
    <w:rsid w:val="00CF31D6"/>
    <w:rsid w:val="00CF3BD1"/>
    <w:rsid w:val="00CF3F2A"/>
    <w:rsid w:val="00CF4077"/>
    <w:rsid w:val="00CF427E"/>
    <w:rsid w:val="00CF49BE"/>
    <w:rsid w:val="00CF4BA2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0C4"/>
    <w:rsid w:val="00D0111D"/>
    <w:rsid w:val="00D015F7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EAF"/>
    <w:rsid w:val="00D02FEC"/>
    <w:rsid w:val="00D03064"/>
    <w:rsid w:val="00D036AE"/>
    <w:rsid w:val="00D03D18"/>
    <w:rsid w:val="00D04256"/>
    <w:rsid w:val="00D049D0"/>
    <w:rsid w:val="00D04A7B"/>
    <w:rsid w:val="00D04D5B"/>
    <w:rsid w:val="00D050C7"/>
    <w:rsid w:val="00D05196"/>
    <w:rsid w:val="00D05455"/>
    <w:rsid w:val="00D0574F"/>
    <w:rsid w:val="00D05806"/>
    <w:rsid w:val="00D058BA"/>
    <w:rsid w:val="00D05A74"/>
    <w:rsid w:val="00D05CFE"/>
    <w:rsid w:val="00D0642D"/>
    <w:rsid w:val="00D066D4"/>
    <w:rsid w:val="00D06A1F"/>
    <w:rsid w:val="00D06EC0"/>
    <w:rsid w:val="00D06EF0"/>
    <w:rsid w:val="00D06F54"/>
    <w:rsid w:val="00D07083"/>
    <w:rsid w:val="00D0795F"/>
    <w:rsid w:val="00D07CCE"/>
    <w:rsid w:val="00D10275"/>
    <w:rsid w:val="00D10554"/>
    <w:rsid w:val="00D10A57"/>
    <w:rsid w:val="00D10B86"/>
    <w:rsid w:val="00D11837"/>
    <w:rsid w:val="00D11D61"/>
    <w:rsid w:val="00D1239C"/>
    <w:rsid w:val="00D12C1F"/>
    <w:rsid w:val="00D12D89"/>
    <w:rsid w:val="00D12E1C"/>
    <w:rsid w:val="00D12E9D"/>
    <w:rsid w:val="00D12F23"/>
    <w:rsid w:val="00D131C9"/>
    <w:rsid w:val="00D13345"/>
    <w:rsid w:val="00D13503"/>
    <w:rsid w:val="00D136B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71E7"/>
    <w:rsid w:val="00D1789C"/>
    <w:rsid w:val="00D17CF5"/>
    <w:rsid w:val="00D203F8"/>
    <w:rsid w:val="00D20549"/>
    <w:rsid w:val="00D206CF"/>
    <w:rsid w:val="00D2072D"/>
    <w:rsid w:val="00D20E67"/>
    <w:rsid w:val="00D21E5F"/>
    <w:rsid w:val="00D22F16"/>
    <w:rsid w:val="00D235E6"/>
    <w:rsid w:val="00D23F87"/>
    <w:rsid w:val="00D24F8A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4BF"/>
    <w:rsid w:val="00D264C3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4027"/>
    <w:rsid w:val="00D3515E"/>
    <w:rsid w:val="00D3583E"/>
    <w:rsid w:val="00D35B2F"/>
    <w:rsid w:val="00D35B76"/>
    <w:rsid w:val="00D35CBB"/>
    <w:rsid w:val="00D35E36"/>
    <w:rsid w:val="00D37391"/>
    <w:rsid w:val="00D376C7"/>
    <w:rsid w:val="00D37C1A"/>
    <w:rsid w:val="00D402D8"/>
    <w:rsid w:val="00D408D5"/>
    <w:rsid w:val="00D40904"/>
    <w:rsid w:val="00D40AF4"/>
    <w:rsid w:val="00D40B5D"/>
    <w:rsid w:val="00D41027"/>
    <w:rsid w:val="00D41EBB"/>
    <w:rsid w:val="00D41FC2"/>
    <w:rsid w:val="00D428DC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2D"/>
    <w:rsid w:val="00D47B35"/>
    <w:rsid w:val="00D500E5"/>
    <w:rsid w:val="00D5022D"/>
    <w:rsid w:val="00D50CCB"/>
    <w:rsid w:val="00D50DDA"/>
    <w:rsid w:val="00D51108"/>
    <w:rsid w:val="00D51E90"/>
    <w:rsid w:val="00D52439"/>
    <w:rsid w:val="00D52853"/>
    <w:rsid w:val="00D52854"/>
    <w:rsid w:val="00D528F6"/>
    <w:rsid w:val="00D52BBE"/>
    <w:rsid w:val="00D5364A"/>
    <w:rsid w:val="00D537D5"/>
    <w:rsid w:val="00D538C3"/>
    <w:rsid w:val="00D53A86"/>
    <w:rsid w:val="00D53D9C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34B"/>
    <w:rsid w:val="00D578E7"/>
    <w:rsid w:val="00D57A2F"/>
    <w:rsid w:val="00D57CCF"/>
    <w:rsid w:val="00D57EE5"/>
    <w:rsid w:val="00D601AF"/>
    <w:rsid w:val="00D602B8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2D6"/>
    <w:rsid w:val="00D73532"/>
    <w:rsid w:val="00D73713"/>
    <w:rsid w:val="00D73756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6001"/>
    <w:rsid w:val="00D76EA7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0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207"/>
    <w:rsid w:val="00D87600"/>
    <w:rsid w:val="00D8760F"/>
    <w:rsid w:val="00D903DC"/>
    <w:rsid w:val="00D904EF"/>
    <w:rsid w:val="00D90B35"/>
    <w:rsid w:val="00D90D62"/>
    <w:rsid w:val="00D90E6B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F41"/>
    <w:rsid w:val="00D94F5B"/>
    <w:rsid w:val="00D954BC"/>
    <w:rsid w:val="00D95CBC"/>
    <w:rsid w:val="00D95E27"/>
    <w:rsid w:val="00D95E94"/>
    <w:rsid w:val="00D95EEA"/>
    <w:rsid w:val="00D963CC"/>
    <w:rsid w:val="00D96A89"/>
    <w:rsid w:val="00D96FDA"/>
    <w:rsid w:val="00D96FF7"/>
    <w:rsid w:val="00D971C6"/>
    <w:rsid w:val="00D975D7"/>
    <w:rsid w:val="00D977B2"/>
    <w:rsid w:val="00D97B19"/>
    <w:rsid w:val="00D97E5D"/>
    <w:rsid w:val="00DA039B"/>
    <w:rsid w:val="00DA0604"/>
    <w:rsid w:val="00DA0E2A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51E0"/>
    <w:rsid w:val="00DA582B"/>
    <w:rsid w:val="00DA596C"/>
    <w:rsid w:val="00DA5F91"/>
    <w:rsid w:val="00DA60D6"/>
    <w:rsid w:val="00DA64B9"/>
    <w:rsid w:val="00DA6553"/>
    <w:rsid w:val="00DA6B18"/>
    <w:rsid w:val="00DA6BC6"/>
    <w:rsid w:val="00DA6C51"/>
    <w:rsid w:val="00DA6E89"/>
    <w:rsid w:val="00DA755C"/>
    <w:rsid w:val="00DA7A14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2095"/>
    <w:rsid w:val="00DB2B25"/>
    <w:rsid w:val="00DB366D"/>
    <w:rsid w:val="00DB37BD"/>
    <w:rsid w:val="00DB3DD9"/>
    <w:rsid w:val="00DB3F9A"/>
    <w:rsid w:val="00DB42B0"/>
    <w:rsid w:val="00DB526A"/>
    <w:rsid w:val="00DB54B3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77C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D3B"/>
    <w:rsid w:val="00DC5FB4"/>
    <w:rsid w:val="00DC6442"/>
    <w:rsid w:val="00DC6C80"/>
    <w:rsid w:val="00DC6F87"/>
    <w:rsid w:val="00DC745D"/>
    <w:rsid w:val="00DC74D7"/>
    <w:rsid w:val="00DC766B"/>
    <w:rsid w:val="00DC773C"/>
    <w:rsid w:val="00DC785E"/>
    <w:rsid w:val="00DD05EA"/>
    <w:rsid w:val="00DD0899"/>
    <w:rsid w:val="00DD0C77"/>
    <w:rsid w:val="00DD1411"/>
    <w:rsid w:val="00DD1875"/>
    <w:rsid w:val="00DD2511"/>
    <w:rsid w:val="00DD262C"/>
    <w:rsid w:val="00DD2E7C"/>
    <w:rsid w:val="00DD3423"/>
    <w:rsid w:val="00DD3803"/>
    <w:rsid w:val="00DD3B1A"/>
    <w:rsid w:val="00DD3BDA"/>
    <w:rsid w:val="00DD3EE6"/>
    <w:rsid w:val="00DD4B24"/>
    <w:rsid w:val="00DD4B70"/>
    <w:rsid w:val="00DD4C8A"/>
    <w:rsid w:val="00DD4E57"/>
    <w:rsid w:val="00DD528D"/>
    <w:rsid w:val="00DD52E0"/>
    <w:rsid w:val="00DD6040"/>
    <w:rsid w:val="00DD61B5"/>
    <w:rsid w:val="00DD63DC"/>
    <w:rsid w:val="00DD63F9"/>
    <w:rsid w:val="00DD655B"/>
    <w:rsid w:val="00DD6570"/>
    <w:rsid w:val="00DD65AC"/>
    <w:rsid w:val="00DD728D"/>
    <w:rsid w:val="00DE00A2"/>
    <w:rsid w:val="00DE00D1"/>
    <w:rsid w:val="00DE0CB9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94"/>
    <w:rsid w:val="00DE46BE"/>
    <w:rsid w:val="00DE495C"/>
    <w:rsid w:val="00DE4967"/>
    <w:rsid w:val="00DE54C0"/>
    <w:rsid w:val="00DE58DF"/>
    <w:rsid w:val="00DE68AE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49"/>
    <w:rsid w:val="00DF489C"/>
    <w:rsid w:val="00DF48FE"/>
    <w:rsid w:val="00DF4A23"/>
    <w:rsid w:val="00DF4ACF"/>
    <w:rsid w:val="00DF57B8"/>
    <w:rsid w:val="00DF5B8F"/>
    <w:rsid w:val="00DF6206"/>
    <w:rsid w:val="00DF6302"/>
    <w:rsid w:val="00DF63A8"/>
    <w:rsid w:val="00DF66AA"/>
    <w:rsid w:val="00DF6A19"/>
    <w:rsid w:val="00DF74A8"/>
    <w:rsid w:val="00DF7864"/>
    <w:rsid w:val="00E00755"/>
    <w:rsid w:val="00E007F3"/>
    <w:rsid w:val="00E0106D"/>
    <w:rsid w:val="00E011F0"/>
    <w:rsid w:val="00E0123D"/>
    <w:rsid w:val="00E01319"/>
    <w:rsid w:val="00E02094"/>
    <w:rsid w:val="00E020F6"/>
    <w:rsid w:val="00E021B5"/>
    <w:rsid w:val="00E022A4"/>
    <w:rsid w:val="00E026CD"/>
    <w:rsid w:val="00E02974"/>
    <w:rsid w:val="00E02E2C"/>
    <w:rsid w:val="00E03046"/>
    <w:rsid w:val="00E034B8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8A"/>
    <w:rsid w:val="00E05FE1"/>
    <w:rsid w:val="00E064DB"/>
    <w:rsid w:val="00E071D8"/>
    <w:rsid w:val="00E07930"/>
    <w:rsid w:val="00E07A26"/>
    <w:rsid w:val="00E07EA4"/>
    <w:rsid w:val="00E104D7"/>
    <w:rsid w:val="00E10B91"/>
    <w:rsid w:val="00E10CCC"/>
    <w:rsid w:val="00E10EDD"/>
    <w:rsid w:val="00E1142A"/>
    <w:rsid w:val="00E115CC"/>
    <w:rsid w:val="00E11C9E"/>
    <w:rsid w:val="00E11F20"/>
    <w:rsid w:val="00E122C6"/>
    <w:rsid w:val="00E125B8"/>
    <w:rsid w:val="00E12CB1"/>
    <w:rsid w:val="00E12EEB"/>
    <w:rsid w:val="00E130A4"/>
    <w:rsid w:val="00E13162"/>
    <w:rsid w:val="00E13292"/>
    <w:rsid w:val="00E132E5"/>
    <w:rsid w:val="00E134DE"/>
    <w:rsid w:val="00E140B7"/>
    <w:rsid w:val="00E14A58"/>
    <w:rsid w:val="00E156F7"/>
    <w:rsid w:val="00E157D2"/>
    <w:rsid w:val="00E15A13"/>
    <w:rsid w:val="00E16817"/>
    <w:rsid w:val="00E16DD1"/>
    <w:rsid w:val="00E178C4"/>
    <w:rsid w:val="00E17B82"/>
    <w:rsid w:val="00E17DC1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4BC3"/>
    <w:rsid w:val="00E253DD"/>
    <w:rsid w:val="00E254FF"/>
    <w:rsid w:val="00E256A7"/>
    <w:rsid w:val="00E25D28"/>
    <w:rsid w:val="00E25F99"/>
    <w:rsid w:val="00E26100"/>
    <w:rsid w:val="00E26388"/>
    <w:rsid w:val="00E26430"/>
    <w:rsid w:val="00E2656D"/>
    <w:rsid w:val="00E267B3"/>
    <w:rsid w:val="00E27A0A"/>
    <w:rsid w:val="00E27D02"/>
    <w:rsid w:val="00E30797"/>
    <w:rsid w:val="00E311B7"/>
    <w:rsid w:val="00E3127C"/>
    <w:rsid w:val="00E31669"/>
    <w:rsid w:val="00E31D55"/>
    <w:rsid w:val="00E32C18"/>
    <w:rsid w:val="00E32CD6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1CF"/>
    <w:rsid w:val="00E373AF"/>
    <w:rsid w:val="00E37946"/>
    <w:rsid w:val="00E37D63"/>
    <w:rsid w:val="00E401E3"/>
    <w:rsid w:val="00E4040F"/>
    <w:rsid w:val="00E40692"/>
    <w:rsid w:val="00E40B6B"/>
    <w:rsid w:val="00E40E16"/>
    <w:rsid w:val="00E40EB5"/>
    <w:rsid w:val="00E41163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B16"/>
    <w:rsid w:val="00E44CFC"/>
    <w:rsid w:val="00E44FD4"/>
    <w:rsid w:val="00E45B01"/>
    <w:rsid w:val="00E45C12"/>
    <w:rsid w:val="00E45DA9"/>
    <w:rsid w:val="00E461F5"/>
    <w:rsid w:val="00E4628C"/>
    <w:rsid w:val="00E46568"/>
    <w:rsid w:val="00E46785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775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365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4F3"/>
    <w:rsid w:val="00E636B3"/>
    <w:rsid w:val="00E6376C"/>
    <w:rsid w:val="00E63A5A"/>
    <w:rsid w:val="00E644A5"/>
    <w:rsid w:val="00E65043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B24"/>
    <w:rsid w:val="00E67DAF"/>
    <w:rsid w:val="00E67EED"/>
    <w:rsid w:val="00E70663"/>
    <w:rsid w:val="00E706A9"/>
    <w:rsid w:val="00E706E0"/>
    <w:rsid w:val="00E70B3B"/>
    <w:rsid w:val="00E7139C"/>
    <w:rsid w:val="00E715CC"/>
    <w:rsid w:val="00E7199F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55EA"/>
    <w:rsid w:val="00E75B6D"/>
    <w:rsid w:val="00E75C28"/>
    <w:rsid w:val="00E75CEB"/>
    <w:rsid w:val="00E76050"/>
    <w:rsid w:val="00E7621A"/>
    <w:rsid w:val="00E767CD"/>
    <w:rsid w:val="00E7692D"/>
    <w:rsid w:val="00E7697B"/>
    <w:rsid w:val="00E769B8"/>
    <w:rsid w:val="00E76E39"/>
    <w:rsid w:val="00E76F80"/>
    <w:rsid w:val="00E76FCD"/>
    <w:rsid w:val="00E7732E"/>
    <w:rsid w:val="00E77BF9"/>
    <w:rsid w:val="00E809F6"/>
    <w:rsid w:val="00E8114B"/>
    <w:rsid w:val="00E8159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CFA"/>
    <w:rsid w:val="00E86F55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0BDE"/>
    <w:rsid w:val="00E912D1"/>
    <w:rsid w:val="00E9170F"/>
    <w:rsid w:val="00E917F8"/>
    <w:rsid w:val="00E91B9E"/>
    <w:rsid w:val="00E91C3F"/>
    <w:rsid w:val="00E91CE0"/>
    <w:rsid w:val="00E91CF9"/>
    <w:rsid w:val="00E91F5E"/>
    <w:rsid w:val="00E92078"/>
    <w:rsid w:val="00E92130"/>
    <w:rsid w:val="00E92255"/>
    <w:rsid w:val="00E9272A"/>
    <w:rsid w:val="00E92884"/>
    <w:rsid w:val="00E92C98"/>
    <w:rsid w:val="00E92EA9"/>
    <w:rsid w:val="00E93879"/>
    <w:rsid w:val="00E93A2E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AF"/>
    <w:rsid w:val="00E96FAA"/>
    <w:rsid w:val="00E973BA"/>
    <w:rsid w:val="00E9746E"/>
    <w:rsid w:val="00E974F4"/>
    <w:rsid w:val="00E97CCA"/>
    <w:rsid w:val="00E97DAB"/>
    <w:rsid w:val="00E97FA0"/>
    <w:rsid w:val="00EA020E"/>
    <w:rsid w:val="00EA091C"/>
    <w:rsid w:val="00EA0B50"/>
    <w:rsid w:val="00EA22D9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AA5"/>
    <w:rsid w:val="00EB1676"/>
    <w:rsid w:val="00EB180D"/>
    <w:rsid w:val="00EB1A23"/>
    <w:rsid w:val="00EB1B32"/>
    <w:rsid w:val="00EB26A3"/>
    <w:rsid w:val="00EB2E3A"/>
    <w:rsid w:val="00EB2E88"/>
    <w:rsid w:val="00EB3057"/>
    <w:rsid w:val="00EB31B4"/>
    <w:rsid w:val="00EB31E0"/>
    <w:rsid w:val="00EB3554"/>
    <w:rsid w:val="00EB3786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5744"/>
    <w:rsid w:val="00EB6009"/>
    <w:rsid w:val="00EB6110"/>
    <w:rsid w:val="00EB6A09"/>
    <w:rsid w:val="00EB71C0"/>
    <w:rsid w:val="00EB741B"/>
    <w:rsid w:val="00EB7996"/>
    <w:rsid w:val="00EB7A42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E2D"/>
    <w:rsid w:val="00EC2374"/>
    <w:rsid w:val="00EC25E8"/>
    <w:rsid w:val="00EC2737"/>
    <w:rsid w:val="00EC2A59"/>
    <w:rsid w:val="00EC3518"/>
    <w:rsid w:val="00EC353B"/>
    <w:rsid w:val="00EC3A8B"/>
    <w:rsid w:val="00EC3B2E"/>
    <w:rsid w:val="00EC4052"/>
    <w:rsid w:val="00EC430F"/>
    <w:rsid w:val="00EC4A71"/>
    <w:rsid w:val="00EC4BB6"/>
    <w:rsid w:val="00EC4FE5"/>
    <w:rsid w:val="00EC541E"/>
    <w:rsid w:val="00EC6CF0"/>
    <w:rsid w:val="00EC722D"/>
    <w:rsid w:val="00EC7E5D"/>
    <w:rsid w:val="00ED0176"/>
    <w:rsid w:val="00ED098A"/>
    <w:rsid w:val="00ED11DE"/>
    <w:rsid w:val="00ED14A6"/>
    <w:rsid w:val="00ED1659"/>
    <w:rsid w:val="00ED17DF"/>
    <w:rsid w:val="00ED1928"/>
    <w:rsid w:val="00ED2505"/>
    <w:rsid w:val="00ED2534"/>
    <w:rsid w:val="00ED2F67"/>
    <w:rsid w:val="00ED329B"/>
    <w:rsid w:val="00ED334A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D7F5B"/>
    <w:rsid w:val="00EE020B"/>
    <w:rsid w:val="00EE043D"/>
    <w:rsid w:val="00EE0896"/>
    <w:rsid w:val="00EE0E28"/>
    <w:rsid w:val="00EE198E"/>
    <w:rsid w:val="00EE1B7B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9C6"/>
    <w:rsid w:val="00EE5D13"/>
    <w:rsid w:val="00EE5F18"/>
    <w:rsid w:val="00EE64DE"/>
    <w:rsid w:val="00EE669D"/>
    <w:rsid w:val="00EE66A9"/>
    <w:rsid w:val="00EE7F6D"/>
    <w:rsid w:val="00EF017D"/>
    <w:rsid w:val="00EF08B4"/>
    <w:rsid w:val="00EF0CD3"/>
    <w:rsid w:val="00EF0D41"/>
    <w:rsid w:val="00EF0EF9"/>
    <w:rsid w:val="00EF152E"/>
    <w:rsid w:val="00EF1D2E"/>
    <w:rsid w:val="00EF1D40"/>
    <w:rsid w:val="00EF22D9"/>
    <w:rsid w:val="00EF3C29"/>
    <w:rsid w:val="00EF4854"/>
    <w:rsid w:val="00EF4B02"/>
    <w:rsid w:val="00EF4D8F"/>
    <w:rsid w:val="00EF4E60"/>
    <w:rsid w:val="00EF4EB4"/>
    <w:rsid w:val="00EF51E6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814"/>
    <w:rsid w:val="00F048BE"/>
    <w:rsid w:val="00F049C5"/>
    <w:rsid w:val="00F049EE"/>
    <w:rsid w:val="00F04D0C"/>
    <w:rsid w:val="00F054ED"/>
    <w:rsid w:val="00F058AE"/>
    <w:rsid w:val="00F05A04"/>
    <w:rsid w:val="00F0617F"/>
    <w:rsid w:val="00F06747"/>
    <w:rsid w:val="00F0762C"/>
    <w:rsid w:val="00F07EED"/>
    <w:rsid w:val="00F10070"/>
    <w:rsid w:val="00F10EBF"/>
    <w:rsid w:val="00F11BD5"/>
    <w:rsid w:val="00F1220D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3D92"/>
    <w:rsid w:val="00F1414E"/>
    <w:rsid w:val="00F14A32"/>
    <w:rsid w:val="00F14D01"/>
    <w:rsid w:val="00F14E6E"/>
    <w:rsid w:val="00F14F3A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7B6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454"/>
    <w:rsid w:val="00F40587"/>
    <w:rsid w:val="00F40A96"/>
    <w:rsid w:val="00F40ABD"/>
    <w:rsid w:val="00F40D2F"/>
    <w:rsid w:val="00F411DF"/>
    <w:rsid w:val="00F41755"/>
    <w:rsid w:val="00F41D2E"/>
    <w:rsid w:val="00F42325"/>
    <w:rsid w:val="00F4237E"/>
    <w:rsid w:val="00F425C6"/>
    <w:rsid w:val="00F42BF4"/>
    <w:rsid w:val="00F42CF3"/>
    <w:rsid w:val="00F4325C"/>
    <w:rsid w:val="00F434D1"/>
    <w:rsid w:val="00F43E1C"/>
    <w:rsid w:val="00F43EAD"/>
    <w:rsid w:val="00F44245"/>
    <w:rsid w:val="00F443F7"/>
    <w:rsid w:val="00F44AAA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EC0"/>
    <w:rsid w:val="00F52491"/>
    <w:rsid w:val="00F5258F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146"/>
    <w:rsid w:val="00F56909"/>
    <w:rsid w:val="00F56CB5"/>
    <w:rsid w:val="00F56DCF"/>
    <w:rsid w:val="00F56F79"/>
    <w:rsid w:val="00F5776D"/>
    <w:rsid w:val="00F577FA"/>
    <w:rsid w:val="00F57A55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E7C"/>
    <w:rsid w:val="00F64564"/>
    <w:rsid w:val="00F645F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C52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99"/>
    <w:rsid w:val="00F71D28"/>
    <w:rsid w:val="00F72BEE"/>
    <w:rsid w:val="00F72D5F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C5B"/>
    <w:rsid w:val="00F75D35"/>
    <w:rsid w:val="00F75E09"/>
    <w:rsid w:val="00F768E2"/>
    <w:rsid w:val="00F76FC9"/>
    <w:rsid w:val="00F7722F"/>
    <w:rsid w:val="00F772CB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B3"/>
    <w:rsid w:val="00F92F38"/>
    <w:rsid w:val="00F930C5"/>
    <w:rsid w:val="00F943A4"/>
    <w:rsid w:val="00F94425"/>
    <w:rsid w:val="00F95793"/>
    <w:rsid w:val="00F95A25"/>
    <w:rsid w:val="00F95BC2"/>
    <w:rsid w:val="00F95C18"/>
    <w:rsid w:val="00F96628"/>
    <w:rsid w:val="00F96BC4"/>
    <w:rsid w:val="00F97590"/>
    <w:rsid w:val="00F97CFA"/>
    <w:rsid w:val="00FA0226"/>
    <w:rsid w:val="00FA0610"/>
    <w:rsid w:val="00FA078A"/>
    <w:rsid w:val="00FA07DB"/>
    <w:rsid w:val="00FA09C6"/>
    <w:rsid w:val="00FA0A10"/>
    <w:rsid w:val="00FA0B22"/>
    <w:rsid w:val="00FA13A2"/>
    <w:rsid w:val="00FA14C8"/>
    <w:rsid w:val="00FA18E3"/>
    <w:rsid w:val="00FA19BA"/>
    <w:rsid w:val="00FA1A16"/>
    <w:rsid w:val="00FA1E63"/>
    <w:rsid w:val="00FA1EED"/>
    <w:rsid w:val="00FA2653"/>
    <w:rsid w:val="00FA27DE"/>
    <w:rsid w:val="00FA2953"/>
    <w:rsid w:val="00FA2BB3"/>
    <w:rsid w:val="00FA315F"/>
    <w:rsid w:val="00FA35CC"/>
    <w:rsid w:val="00FA35F5"/>
    <w:rsid w:val="00FA36F9"/>
    <w:rsid w:val="00FA37EC"/>
    <w:rsid w:val="00FA3984"/>
    <w:rsid w:val="00FA4385"/>
    <w:rsid w:val="00FA4E13"/>
    <w:rsid w:val="00FA5531"/>
    <w:rsid w:val="00FA59CA"/>
    <w:rsid w:val="00FA5A86"/>
    <w:rsid w:val="00FA6261"/>
    <w:rsid w:val="00FA69BF"/>
    <w:rsid w:val="00FA6E77"/>
    <w:rsid w:val="00FB0949"/>
    <w:rsid w:val="00FB0F60"/>
    <w:rsid w:val="00FB0FB7"/>
    <w:rsid w:val="00FB1295"/>
    <w:rsid w:val="00FB1C9F"/>
    <w:rsid w:val="00FB2213"/>
    <w:rsid w:val="00FB2217"/>
    <w:rsid w:val="00FB2D49"/>
    <w:rsid w:val="00FB325E"/>
    <w:rsid w:val="00FB33BC"/>
    <w:rsid w:val="00FB349A"/>
    <w:rsid w:val="00FB361D"/>
    <w:rsid w:val="00FB39DC"/>
    <w:rsid w:val="00FB4071"/>
    <w:rsid w:val="00FB419C"/>
    <w:rsid w:val="00FB4210"/>
    <w:rsid w:val="00FB4442"/>
    <w:rsid w:val="00FB46E0"/>
    <w:rsid w:val="00FB59EA"/>
    <w:rsid w:val="00FB6006"/>
    <w:rsid w:val="00FB6173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065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873"/>
    <w:rsid w:val="00FC39F2"/>
    <w:rsid w:val="00FC3DD4"/>
    <w:rsid w:val="00FC3EBF"/>
    <w:rsid w:val="00FC45D7"/>
    <w:rsid w:val="00FC4CC1"/>
    <w:rsid w:val="00FC5260"/>
    <w:rsid w:val="00FC563C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D057D"/>
    <w:rsid w:val="00FD1442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3FD"/>
    <w:rsid w:val="00FD7404"/>
    <w:rsid w:val="00FD773F"/>
    <w:rsid w:val="00FD79AF"/>
    <w:rsid w:val="00FE00D4"/>
    <w:rsid w:val="00FE0893"/>
    <w:rsid w:val="00FE09BF"/>
    <w:rsid w:val="00FE0C5C"/>
    <w:rsid w:val="00FE1655"/>
    <w:rsid w:val="00FE1B7A"/>
    <w:rsid w:val="00FE1C8D"/>
    <w:rsid w:val="00FE1DCB"/>
    <w:rsid w:val="00FE2114"/>
    <w:rsid w:val="00FE2DA3"/>
    <w:rsid w:val="00FE2F67"/>
    <w:rsid w:val="00FE319E"/>
    <w:rsid w:val="00FE425E"/>
    <w:rsid w:val="00FE47AC"/>
    <w:rsid w:val="00FE511C"/>
    <w:rsid w:val="00FE526B"/>
    <w:rsid w:val="00FE5CF5"/>
    <w:rsid w:val="00FE60C3"/>
    <w:rsid w:val="00FE613B"/>
    <w:rsid w:val="00FE619C"/>
    <w:rsid w:val="00FE6902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90A"/>
    <w:rsid w:val="00FF1ACD"/>
    <w:rsid w:val="00FF1E62"/>
    <w:rsid w:val="00FF1FE9"/>
    <w:rsid w:val="00FF209F"/>
    <w:rsid w:val="00FF2595"/>
    <w:rsid w:val="00FF267E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5F1F"/>
    <w:rsid w:val="00FF612A"/>
    <w:rsid w:val="00FF621B"/>
    <w:rsid w:val="00FF6363"/>
    <w:rsid w:val="00FF6634"/>
    <w:rsid w:val="00FF6B70"/>
    <w:rsid w:val="00FF6D2F"/>
    <w:rsid w:val="00FF75B5"/>
    <w:rsid w:val="011744D7"/>
    <w:rsid w:val="01177249"/>
    <w:rsid w:val="01305D0D"/>
    <w:rsid w:val="0180620F"/>
    <w:rsid w:val="01A97A2E"/>
    <w:rsid w:val="0203242C"/>
    <w:rsid w:val="02165632"/>
    <w:rsid w:val="02AC1B94"/>
    <w:rsid w:val="02AE3F66"/>
    <w:rsid w:val="03295082"/>
    <w:rsid w:val="032B2F66"/>
    <w:rsid w:val="03560B79"/>
    <w:rsid w:val="039E4CEE"/>
    <w:rsid w:val="03A74D4B"/>
    <w:rsid w:val="03E044A8"/>
    <w:rsid w:val="03E52960"/>
    <w:rsid w:val="04226897"/>
    <w:rsid w:val="04823148"/>
    <w:rsid w:val="04985200"/>
    <w:rsid w:val="049968CB"/>
    <w:rsid w:val="04A94C14"/>
    <w:rsid w:val="04AA6A08"/>
    <w:rsid w:val="04C60B0B"/>
    <w:rsid w:val="0533399F"/>
    <w:rsid w:val="055C5CD5"/>
    <w:rsid w:val="05906184"/>
    <w:rsid w:val="05C91DAE"/>
    <w:rsid w:val="06266371"/>
    <w:rsid w:val="0673202C"/>
    <w:rsid w:val="069F6643"/>
    <w:rsid w:val="06EF4D9C"/>
    <w:rsid w:val="07206AB6"/>
    <w:rsid w:val="07232EFF"/>
    <w:rsid w:val="072B75FF"/>
    <w:rsid w:val="07380B36"/>
    <w:rsid w:val="07767394"/>
    <w:rsid w:val="07896374"/>
    <w:rsid w:val="07896A53"/>
    <w:rsid w:val="07897BFF"/>
    <w:rsid w:val="07BA5228"/>
    <w:rsid w:val="07FC69EE"/>
    <w:rsid w:val="086D7F04"/>
    <w:rsid w:val="08DD259F"/>
    <w:rsid w:val="09377330"/>
    <w:rsid w:val="09816F9C"/>
    <w:rsid w:val="098D1BDC"/>
    <w:rsid w:val="0A271776"/>
    <w:rsid w:val="0A4D0E9A"/>
    <w:rsid w:val="0AA566E5"/>
    <w:rsid w:val="0AA6067B"/>
    <w:rsid w:val="0B0269B0"/>
    <w:rsid w:val="0B325751"/>
    <w:rsid w:val="0B4B0B3B"/>
    <w:rsid w:val="0B540C9B"/>
    <w:rsid w:val="0BA65FE0"/>
    <w:rsid w:val="0BEF63AB"/>
    <w:rsid w:val="0C142B63"/>
    <w:rsid w:val="0C145C84"/>
    <w:rsid w:val="0C1B4ECD"/>
    <w:rsid w:val="0C6908BA"/>
    <w:rsid w:val="0C9F134E"/>
    <w:rsid w:val="0CA103B3"/>
    <w:rsid w:val="0CD700E3"/>
    <w:rsid w:val="0D0F4F75"/>
    <w:rsid w:val="0D171609"/>
    <w:rsid w:val="0D205145"/>
    <w:rsid w:val="0D55149A"/>
    <w:rsid w:val="0D664D21"/>
    <w:rsid w:val="0DEC0945"/>
    <w:rsid w:val="0F0F5897"/>
    <w:rsid w:val="0F4E44CD"/>
    <w:rsid w:val="0F5775DB"/>
    <w:rsid w:val="0F6A7CBC"/>
    <w:rsid w:val="0F7B1A4D"/>
    <w:rsid w:val="0FE645EA"/>
    <w:rsid w:val="102F6227"/>
    <w:rsid w:val="10320CD3"/>
    <w:rsid w:val="103B1B01"/>
    <w:rsid w:val="103F0949"/>
    <w:rsid w:val="10545FDA"/>
    <w:rsid w:val="110D3904"/>
    <w:rsid w:val="117D1A87"/>
    <w:rsid w:val="11BA0E40"/>
    <w:rsid w:val="1238109D"/>
    <w:rsid w:val="123F4C46"/>
    <w:rsid w:val="125C3EE9"/>
    <w:rsid w:val="12D66A39"/>
    <w:rsid w:val="13122510"/>
    <w:rsid w:val="136718F6"/>
    <w:rsid w:val="13B96A87"/>
    <w:rsid w:val="13F52386"/>
    <w:rsid w:val="142A184C"/>
    <w:rsid w:val="14414283"/>
    <w:rsid w:val="14A12C33"/>
    <w:rsid w:val="14F9487B"/>
    <w:rsid w:val="14FD5FBA"/>
    <w:rsid w:val="155C7E62"/>
    <w:rsid w:val="15B14C05"/>
    <w:rsid w:val="15CA0A23"/>
    <w:rsid w:val="15D00104"/>
    <w:rsid w:val="16387146"/>
    <w:rsid w:val="16460857"/>
    <w:rsid w:val="16A01BB2"/>
    <w:rsid w:val="16CD498B"/>
    <w:rsid w:val="17336450"/>
    <w:rsid w:val="179A5D66"/>
    <w:rsid w:val="17B424AD"/>
    <w:rsid w:val="17D5696B"/>
    <w:rsid w:val="17F33C1A"/>
    <w:rsid w:val="18042DDB"/>
    <w:rsid w:val="18C63EE5"/>
    <w:rsid w:val="194C2431"/>
    <w:rsid w:val="195B4570"/>
    <w:rsid w:val="1961464F"/>
    <w:rsid w:val="19661500"/>
    <w:rsid w:val="1A0B382C"/>
    <w:rsid w:val="1A1F5094"/>
    <w:rsid w:val="1ABF078C"/>
    <w:rsid w:val="1AFB1BE7"/>
    <w:rsid w:val="1B13489C"/>
    <w:rsid w:val="1B59246F"/>
    <w:rsid w:val="1BD345A9"/>
    <w:rsid w:val="1BFB65D3"/>
    <w:rsid w:val="1C0320FA"/>
    <w:rsid w:val="1C6B4A84"/>
    <w:rsid w:val="1C6D4196"/>
    <w:rsid w:val="1CD77379"/>
    <w:rsid w:val="1D083C21"/>
    <w:rsid w:val="1D467A4D"/>
    <w:rsid w:val="1D66267C"/>
    <w:rsid w:val="1D7E5FB4"/>
    <w:rsid w:val="1D9D679E"/>
    <w:rsid w:val="1DFF7057"/>
    <w:rsid w:val="1E081995"/>
    <w:rsid w:val="1E243F76"/>
    <w:rsid w:val="1E5F1D1B"/>
    <w:rsid w:val="1EA2377C"/>
    <w:rsid w:val="1F5117C5"/>
    <w:rsid w:val="1FB476C5"/>
    <w:rsid w:val="200E4D69"/>
    <w:rsid w:val="20241D0B"/>
    <w:rsid w:val="20271D83"/>
    <w:rsid w:val="202A1597"/>
    <w:rsid w:val="20754C4E"/>
    <w:rsid w:val="213E5589"/>
    <w:rsid w:val="214A11F4"/>
    <w:rsid w:val="214F6A06"/>
    <w:rsid w:val="215F2B11"/>
    <w:rsid w:val="217772CE"/>
    <w:rsid w:val="218C75F9"/>
    <w:rsid w:val="21A6528A"/>
    <w:rsid w:val="224B2A2D"/>
    <w:rsid w:val="22552A5A"/>
    <w:rsid w:val="22652E33"/>
    <w:rsid w:val="22855A55"/>
    <w:rsid w:val="22EA1E01"/>
    <w:rsid w:val="234962C7"/>
    <w:rsid w:val="235C4321"/>
    <w:rsid w:val="23A81953"/>
    <w:rsid w:val="24060709"/>
    <w:rsid w:val="241015AB"/>
    <w:rsid w:val="243A0FFA"/>
    <w:rsid w:val="247018CD"/>
    <w:rsid w:val="249B2176"/>
    <w:rsid w:val="24CA6ABB"/>
    <w:rsid w:val="25067C15"/>
    <w:rsid w:val="254931B9"/>
    <w:rsid w:val="25622D4B"/>
    <w:rsid w:val="256A0A42"/>
    <w:rsid w:val="259220C0"/>
    <w:rsid w:val="25A12389"/>
    <w:rsid w:val="25E9766E"/>
    <w:rsid w:val="26130375"/>
    <w:rsid w:val="26886F91"/>
    <w:rsid w:val="26892DAB"/>
    <w:rsid w:val="26B27077"/>
    <w:rsid w:val="26BD0C1F"/>
    <w:rsid w:val="26C22163"/>
    <w:rsid w:val="270D05D3"/>
    <w:rsid w:val="270F41D3"/>
    <w:rsid w:val="272B5AE0"/>
    <w:rsid w:val="275F6AB8"/>
    <w:rsid w:val="27CE442D"/>
    <w:rsid w:val="28206569"/>
    <w:rsid w:val="282D6BEB"/>
    <w:rsid w:val="28736493"/>
    <w:rsid w:val="2876488B"/>
    <w:rsid w:val="288A4C3F"/>
    <w:rsid w:val="28923D32"/>
    <w:rsid w:val="28D124D2"/>
    <w:rsid w:val="28DE3F82"/>
    <w:rsid w:val="29002156"/>
    <w:rsid w:val="2930699E"/>
    <w:rsid w:val="293D21E8"/>
    <w:rsid w:val="2956651F"/>
    <w:rsid w:val="29613F65"/>
    <w:rsid w:val="29753518"/>
    <w:rsid w:val="29DE305B"/>
    <w:rsid w:val="29EA7B33"/>
    <w:rsid w:val="29FF7DAC"/>
    <w:rsid w:val="2A14543F"/>
    <w:rsid w:val="2AA92BEF"/>
    <w:rsid w:val="2AD01A79"/>
    <w:rsid w:val="2AE10AE8"/>
    <w:rsid w:val="2AE87554"/>
    <w:rsid w:val="2B2B3E54"/>
    <w:rsid w:val="2B5F174E"/>
    <w:rsid w:val="2B6650A3"/>
    <w:rsid w:val="2B8A7C26"/>
    <w:rsid w:val="2C11799A"/>
    <w:rsid w:val="2C480053"/>
    <w:rsid w:val="2C642EB4"/>
    <w:rsid w:val="2CA82240"/>
    <w:rsid w:val="2CB16F41"/>
    <w:rsid w:val="2D4F07FC"/>
    <w:rsid w:val="2DDB5331"/>
    <w:rsid w:val="2DF3418B"/>
    <w:rsid w:val="2E1336E3"/>
    <w:rsid w:val="2E194C14"/>
    <w:rsid w:val="2E6154F1"/>
    <w:rsid w:val="2E8765B3"/>
    <w:rsid w:val="2F036289"/>
    <w:rsid w:val="2F1E4292"/>
    <w:rsid w:val="2F4A56BE"/>
    <w:rsid w:val="2F5334AD"/>
    <w:rsid w:val="2F865223"/>
    <w:rsid w:val="2F8E2E08"/>
    <w:rsid w:val="2FC43767"/>
    <w:rsid w:val="2FC8385C"/>
    <w:rsid w:val="300840F5"/>
    <w:rsid w:val="3024190C"/>
    <w:rsid w:val="305452E4"/>
    <w:rsid w:val="308642E0"/>
    <w:rsid w:val="30AB2ACC"/>
    <w:rsid w:val="30E0415D"/>
    <w:rsid w:val="310019BA"/>
    <w:rsid w:val="3107559C"/>
    <w:rsid w:val="311C5966"/>
    <w:rsid w:val="3136382B"/>
    <w:rsid w:val="31701257"/>
    <w:rsid w:val="31755D43"/>
    <w:rsid w:val="31D66EF4"/>
    <w:rsid w:val="31DA595D"/>
    <w:rsid w:val="322015D3"/>
    <w:rsid w:val="32AC6A12"/>
    <w:rsid w:val="32D35947"/>
    <w:rsid w:val="32F47010"/>
    <w:rsid w:val="32FF4188"/>
    <w:rsid w:val="332B6789"/>
    <w:rsid w:val="33A354BD"/>
    <w:rsid w:val="33B01223"/>
    <w:rsid w:val="33B831F8"/>
    <w:rsid w:val="34007871"/>
    <w:rsid w:val="34A033DB"/>
    <w:rsid w:val="34C85964"/>
    <w:rsid w:val="34D60278"/>
    <w:rsid w:val="352A5602"/>
    <w:rsid w:val="354273D0"/>
    <w:rsid w:val="35781446"/>
    <w:rsid w:val="35A712B5"/>
    <w:rsid w:val="360208FD"/>
    <w:rsid w:val="36362B8B"/>
    <w:rsid w:val="36555C3E"/>
    <w:rsid w:val="36A95126"/>
    <w:rsid w:val="37293869"/>
    <w:rsid w:val="380F0E3F"/>
    <w:rsid w:val="38162048"/>
    <w:rsid w:val="382E3D38"/>
    <w:rsid w:val="387677CF"/>
    <w:rsid w:val="38C03DF3"/>
    <w:rsid w:val="38E716E1"/>
    <w:rsid w:val="39B4179E"/>
    <w:rsid w:val="3A280833"/>
    <w:rsid w:val="3A657642"/>
    <w:rsid w:val="3A7D5299"/>
    <w:rsid w:val="3A873C60"/>
    <w:rsid w:val="3AAC4336"/>
    <w:rsid w:val="3AC65EA8"/>
    <w:rsid w:val="3AF75123"/>
    <w:rsid w:val="3B3106FE"/>
    <w:rsid w:val="3B693FAF"/>
    <w:rsid w:val="3BC816FA"/>
    <w:rsid w:val="3BCF4D9A"/>
    <w:rsid w:val="3C076F3F"/>
    <w:rsid w:val="3C087870"/>
    <w:rsid w:val="3C2D5A05"/>
    <w:rsid w:val="3C2F4FD4"/>
    <w:rsid w:val="3C33107B"/>
    <w:rsid w:val="3C361476"/>
    <w:rsid w:val="3C502B19"/>
    <w:rsid w:val="3C853DA3"/>
    <w:rsid w:val="3D755D1E"/>
    <w:rsid w:val="3DE50D2B"/>
    <w:rsid w:val="3DE5325E"/>
    <w:rsid w:val="3DE63BFA"/>
    <w:rsid w:val="3DF03812"/>
    <w:rsid w:val="3DFD6FB1"/>
    <w:rsid w:val="3E124C5F"/>
    <w:rsid w:val="3E211F0F"/>
    <w:rsid w:val="3E62036C"/>
    <w:rsid w:val="3EA22935"/>
    <w:rsid w:val="3EB172CC"/>
    <w:rsid w:val="3ECF2BED"/>
    <w:rsid w:val="3EE51C09"/>
    <w:rsid w:val="3FD15CB8"/>
    <w:rsid w:val="408E56DF"/>
    <w:rsid w:val="40B3431C"/>
    <w:rsid w:val="40C43C51"/>
    <w:rsid w:val="41105274"/>
    <w:rsid w:val="413D63A9"/>
    <w:rsid w:val="417B5989"/>
    <w:rsid w:val="41F77372"/>
    <w:rsid w:val="41FA1A85"/>
    <w:rsid w:val="421074DB"/>
    <w:rsid w:val="421D708B"/>
    <w:rsid w:val="427A5790"/>
    <w:rsid w:val="42AC2780"/>
    <w:rsid w:val="42F12569"/>
    <w:rsid w:val="438A4C51"/>
    <w:rsid w:val="43A92661"/>
    <w:rsid w:val="43B41D34"/>
    <w:rsid w:val="44083412"/>
    <w:rsid w:val="442438E7"/>
    <w:rsid w:val="445A7E15"/>
    <w:rsid w:val="447371FD"/>
    <w:rsid w:val="45060DFD"/>
    <w:rsid w:val="45086583"/>
    <w:rsid w:val="452C0A12"/>
    <w:rsid w:val="4533385E"/>
    <w:rsid w:val="45766CEF"/>
    <w:rsid w:val="458777D5"/>
    <w:rsid w:val="458B6538"/>
    <w:rsid w:val="45D50518"/>
    <w:rsid w:val="46133F4F"/>
    <w:rsid w:val="461E5D1F"/>
    <w:rsid w:val="465E70ED"/>
    <w:rsid w:val="46D307FC"/>
    <w:rsid w:val="46F35A02"/>
    <w:rsid w:val="47066FA3"/>
    <w:rsid w:val="47411E5E"/>
    <w:rsid w:val="477113EE"/>
    <w:rsid w:val="47C053C8"/>
    <w:rsid w:val="47D329DB"/>
    <w:rsid w:val="480748C7"/>
    <w:rsid w:val="482D58D8"/>
    <w:rsid w:val="48E47537"/>
    <w:rsid w:val="4911008A"/>
    <w:rsid w:val="4960185B"/>
    <w:rsid w:val="497631CF"/>
    <w:rsid w:val="49EF3957"/>
    <w:rsid w:val="49F122A4"/>
    <w:rsid w:val="4A0746BD"/>
    <w:rsid w:val="4A1A18B8"/>
    <w:rsid w:val="4A34520B"/>
    <w:rsid w:val="4AE65C4D"/>
    <w:rsid w:val="4AF96CB2"/>
    <w:rsid w:val="4B533344"/>
    <w:rsid w:val="4B733543"/>
    <w:rsid w:val="4BE11D6C"/>
    <w:rsid w:val="4BF01257"/>
    <w:rsid w:val="4C031F39"/>
    <w:rsid w:val="4C760E6B"/>
    <w:rsid w:val="4C8F6079"/>
    <w:rsid w:val="4CAD65FB"/>
    <w:rsid w:val="4CDF1BEA"/>
    <w:rsid w:val="4D006E3C"/>
    <w:rsid w:val="4D096A55"/>
    <w:rsid w:val="4D0B65E0"/>
    <w:rsid w:val="4D1E740F"/>
    <w:rsid w:val="4D3A796E"/>
    <w:rsid w:val="4DBC4690"/>
    <w:rsid w:val="4DC46D5E"/>
    <w:rsid w:val="4E4D0CAF"/>
    <w:rsid w:val="4E581F09"/>
    <w:rsid w:val="4E651F86"/>
    <w:rsid w:val="4E7F5A23"/>
    <w:rsid w:val="4E985E3A"/>
    <w:rsid w:val="4EBB5392"/>
    <w:rsid w:val="4EC55F0B"/>
    <w:rsid w:val="4F0D6F26"/>
    <w:rsid w:val="4F647CB5"/>
    <w:rsid w:val="4F7206C6"/>
    <w:rsid w:val="4F8C7E6B"/>
    <w:rsid w:val="4FC21B79"/>
    <w:rsid w:val="50220BEF"/>
    <w:rsid w:val="50786C2E"/>
    <w:rsid w:val="507C6A72"/>
    <w:rsid w:val="50E177DE"/>
    <w:rsid w:val="510A57F1"/>
    <w:rsid w:val="513C16DE"/>
    <w:rsid w:val="51783BA9"/>
    <w:rsid w:val="51A40531"/>
    <w:rsid w:val="51C92EF0"/>
    <w:rsid w:val="523A669D"/>
    <w:rsid w:val="52652815"/>
    <w:rsid w:val="52B91D44"/>
    <w:rsid w:val="52D25AEC"/>
    <w:rsid w:val="530C5992"/>
    <w:rsid w:val="533345D0"/>
    <w:rsid w:val="53492B31"/>
    <w:rsid w:val="5377477D"/>
    <w:rsid w:val="538A59D7"/>
    <w:rsid w:val="53BF4325"/>
    <w:rsid w:val="53CB40F6"/>
    <w:rsid w:val="53FD403D"/>
    <w:rsid w:val="545C054D"/>
    <w:rsid w:val="548F04EB"/>
    <w:rsid w:val="54906B85"/>
    <w:rsid w:val="54C24607"/>
    <w:rsid w:val="55183775"/>
    <w:rsid w:val="55327F44"/>
    <w:rsid w:val="557D743A"/>
    <w:rsid w:val="55990E27"/>
    <w:rsid w:val="55EA579D"/>
    <w:rsid w:val="561277CB"/>
    <w:rsid w:val="56A618A5"/>
    <w:rsid w:val="56F36D02"/>
    <w:rsid w:val="570E7DA9"/>
    <w:rsid w:val="57200603"/>
    <w:rsid w:val="579622B0"/>
    <w:rsid w:val="57CB7EDF"/>
    <w:rsid w:val="57E03B35"/>
    <w:rsid w:val="584F299A"/>
    <w:rsid w:val="58561DE6"/>
    <w:rsid w:val="589C3DDA"/>
    <w:rsid w:val="58D33356"/>
    <w:rsid w:val="592217E1"/>
    <w:rsid w:val="59335910"/>
    <w:rsid w:val="59727BFC"/>
    <w:rsid w:val="59875478"/>
    <w:rsid w:val="599B5B4C"/>
    <w:rsid w:val="59D83E64"/>
    <w:rsid w:val="59F46416"/>
    <w:rsid w:val="5A266B26"/>
    <w:rsid w:val="5A8B28DE"/>
    <w:rsid w:val="5AEE5789"/>
    <w:rsid w:val="5C6E5122"/>
    <w:rsid w:val="5C874C1A"/>
    <w:rsid w:val="5CA5602C"/>
    <w:rsid w:val="5CF70A55"/>
    <w:rsid w:val="5D3408EC"/>
    <w:rsid w:val="5D6A3AE7"/>
    <w:rsid w:val="5D840C3A"/>
    <w:rsid w:val="5D9F6DE4"/>
    <w:rsid w:val="5DB40181"/>
    <w:rsid w:val="5E347140"/>
    <w:rsid w:val="5E48547F"/>
    <w:rsid w:val="5E7C694E"/>
    <w:rsid w:val="5E9F1695"/>
    <w:rsid w:val="5F221204"/>
    <w:rsid w:val="5F797263"/>
    <w:rsid w:val="5F847931"/>
    <w:rsid w:val="5FB106C2"/>
    <w:rsid w:val="5FD50343"/>
    <w:rsid w:val="60977830"/>
    <w:rsid w:val="60A67516"/>
    <w:rsid w:val="60D27966"/>
    <w:rsid w:val="60F0581A"/>
    <w:rsid w:val="61302213"/>
    <w:rsid w:val="61ED631C"/>
    <w:rsid w:val="621A5934"/>
    <w:rsid w:val="625F150D"/>
    <w:rsid w:val="62B20A79"/>
    <w:rsid w:val="6354634A"/>
    <w:rsid w:val="63711E12"/>
    <w:rsid w:val="6429499E"/>
    <w:rsid w:val="64337038"/>
    <w:rsid w:val="64364B47"/>
    <w:rsid w:val="649B7B0B"/>
    <w:rsid w:val="64C235B6"/>
    <w:rsid w:val="654007BA"/>
    <w:rsid w:val="65D01EC2"/>
    <w:rsid w:val="65E81680"/>
    <w:rsid w:val="66067D2C"/>
    <w:rsid w:val="66515C1D"/>
    <w:rsid w:val="667817CF"/>
    <w:rsid w:val="667A01CF"/>
    <w:rsid w:val="667E1CEC"/>
    <w:rsid w:val="66A77AAA"/>
    <w:rsid w:val="66DC05CC"/>
    <w:rsid w:val="670D437F"/>
    <w:rsid w:val="675434DE"/>
    <w:rsid w:val="67A43A30"/>
    <w:rsid w:val="67B71B5B"/>
    <w:rsid w:val="67CC1149"/>
    <w:rsid w:val="68200814"/>
    <w:rsid w:val="682D30E3"/>
    <w:rsid w:val="689B6B70"/>
    <w:rsid w:val="68F22C55"/>
    <w:rsid w:val="69256CF3"/>
    <w:rsid w:val="696D5887"/>
    <w:rsid w:val="69821892"/>
    <w:rsid w:val="69A14F5C"/>
    <w:rsid w:val="6A4560D1"/>
    <w:rsid w:val="6A7C0903"/>
    <w:rsid w:val="6AA22D81"/>
    <w:rsid w:val="6AEE5E88"/>
    <w:rsid w:val="6B0C6866"/>
    <w:rsid w:val="6B896487"/>
    <w:rsid w:val="6BCF7157"/>
    <w:rsid w:val="6BDB2D2C"/>
    <w:rsid w:val="6BFD3138"/>
    <w:rsid w:val="6C2F4963"/>
    <w:rsid w:val="6C626E70"/>
    <w:rsid w:val="6CE50286"/>
    <w:rsid w:val="6CF935AA"/>
    <w:rsid w:val="6D186F5E"/>
    <w:rsid w:val="6D6A3BA9"/>
    <w:rsid w:val="6D942FE0"/>
    <w:rsid w:val="6D9D3EB4"/>
    <w:rsid w:val="6DC2760C"/>
    <w:rsid w:val="6DE25DB6"/>
    <w:rsid w:val="6E6D1DB7"/>
    <w:rsid w:val="6EBD1DBE"/>
    <w:rsid w:val="6ECE064A"/>
    <w:rsid w:val="6EDB10F6"/>
    <w:rsid w:val="6F126E5E"/>
    <w:rsid w:val="6F7C5A64"/>
    <w:rsid w:val="6F935DF3"/>
    <w:rsid w:val="6F9A74AA"/>
    <w:rsid w:val="6F9E3FA4"/>
    <w:rsid w:val="70224DA1"/>
    <w:rsid w:val="70366900"/>
    <w:rsid w:val="70661202"/>
    <w:rsid w:val="707462D5"/>
    <w:rsid w:val="707F5C3E"/>
    <w:rsid w:val="709D7AD5"/>
    <w:rsid w:val="70AE6C07"/>
    <w:rsid w:val="70E13FC9"/>
    <w:rsid w:val="71A95E45"/>
    <w:rsid w:val="7201084B"/>
    <w:rsid w:val="72206DAD"/>
    <w:rsid w:val="7300014C"/>
    <w:rsid w:val="731605E9"/>
    <w:rsid w:val="734047EB"/>
    <w:rsid w:val="7418024E"/>
    <w:rsid w:val="74505E80"/>
    <w:rsid w:val="746C4F14"/>
    <w:rsid w:val="74B84C71"/>
    <w:rsid w:val="74C77600"/>
    <w:rsid w:val="74CA7672"/>
    <w:rsid w:val="74CD5B27"/>
    <w:rsid w:val="74F501C0"/>
    <w:rsid w:val="759B59E1"/>
    <w:rsid w:val="75D76DA8"/>
    <w:rsid w:val="75E81F68"/>
    <w:rsid w:val="7627091F"/>
    <w:rsid w:val="766E1C5B"/>
    <w:rsid w:val="76B51603"/>
    <w:rsid w:val="76DD4E7A"/>
    <w:rsid w:val="76F70DFE"/>
    <w:rsid w:val="76F82113"/>
    <w:rsid w:val="77125E6B"/>
    <w:rsid w:val="774B41A1"/>
    <w:rsid w:val="77541055"/>
    <w:rsid w:val="77570214"/>
    <w:rsid w:val="777E5EF4"/>
    <w:rsid w:val="77D3528B"/>
    <w:rsid w:val="77F90763"/>
    <w:rsid w:val="786716FE"/>
    <w:rsid w:val="787C1B4F"/>
    <w:rsid w:val="789521C5"/>
    <w:rsid w:val="78A4496C"/>
    <w:rsid w:val="78DC186F"/>
    <w:rsid w:val="794574E0"/>
    <w:rsid w:val="79757B25"/>
    <w:rsid w:val="797B73F2"/>
    <w:rsid w:val="799A4C19"/>
    <w:rsid w:val="799B4193"/>
    <w:rsid w:val="79B94FA4"/>
    <w:rsid w:val="79F325FC"/>
    <w:rsid w:val="7A5C458C"/>
    <w:rsid w:val="7B071102"/>
    <w:rsid w:val="7B1E18A4"/>
    <w:rsid w:val="7B4035D6"/>
    <w:rsid w:val="7B6845C6"/>
    <w:rsid w:val="7BAC3AA3"/>
    <w:rsid w:val="7BC90F06"/>
    <w:rsid w:val="7BD33076"/>
    <w:rsid w:val="7C8C7089"/>
    <w:rsid w:val="7CEB2FD3"/>
    <w:rsid w:val="7CF237CE"/>
    <w:rsid w:val="7D5D415D"/>
    <w:rsid w:val="7D741C67"/>
    <w:rsid w:val="7DE77D63"/>
    <w:rsid w:val="7E4F12D8"/>
    <w:rsid w:val="7EDB1E14"/>
    <w:rsid w:val="7F627950"/>
    <w:rsid w:val="7FC2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13DFADC"/>
  <w15:docId w15:val="{D77A9C7F-C785-4D8D-8E89-03C08A4D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 w:line="288" w:lineRule="auto"/>
      <w:ind w:left="432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083D63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083D63"/>
    <w:pPr>
      <w:spacing w:before="120"/>
      <w:jc w:val="left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0"/>
      <w:szCs w:val="20"/>
    </w:rPr>
  </w:style>
  <w:style w:type="paragraph" w:styleId="5">
    <w:name w:val="heading 5"/>
    <w:basedOn w:val="4"/>
    <w:next w:val="a"/>
    <w:link w:val="50"/>
    <w:qFormat/>
    <w:p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iPriority w:val="99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caption"/>
    <w:basedOn w:val="a"/>
    <w:next w:val="a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a7"/>
    <w:uiPriority w:val="99"/>
    <w:unhideWhenUsed/>
    <w:qFormat/>
    <w:pPr>
      <w:jc w:val="left"/>
    </w:pPr>
  </w:style>
  <w:style w:type="paragraph" w:styleId="a8">
    <w:name w:val="Body Text"/>
    <w:basedOn w:val="a"/>
    <w:link w:val="a9"/>
    <w:unhideWhenUsed/>
    <w:qFormat/>
    <w:pPr>
      <w:spacing w:line="240" w:lineRule="auto"/>
      <w:textAlignment w:val="auto"/>
    </w:pPr>
    <w:rPr>
      <w:rFonts w:asciiTheme="minorHAnsi" w:eastAsiaTheme="minorEastAsia" w:hAnsiTheme="minorHAnsi"/>
      <w:sz w:val="20"/>
    </w:rPr>
  </w:style>
  <w:style w:type="paragraph" w:styleId="21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Lucida Grande" w:hAnsi="Lucida Grande"/>
      <w:sz w:val="18"/>
      <w:szCs w:val="18"/>
    </w:rPr>
  </w:style>
  <w:style w:type="paragraph" w:styleId="ac">
    <w:name w:val="footer"/>
    <w:basedOn w:val="ad"/>
    <w:link w:val="ae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d">
    <w:name w:val="header"/>
    <w:basedOn w:val="a"/>
    <w:link w:val="af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f0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1">
    <w:name w:val="annotation subject"/>
    <w:basedOn w:val="a6"/>
    <w:next w:val="a6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uiPriority w:val="99"/>
    <w:semiHidden/>
    <w:unhideWhenUsed/>
    <w:qFormat/>
    <w:rPr>
      <w:sz w:val="21"/>
      <w:szCs w:val="21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10">
    <w:name w:val="标题 1 字符"/>
    <w:link w:val="1"/>
    <w:qFormat/>
    <w:rPr>
      <w:rFonts w:ascii="Arial" w:hAnsi="Arial"/>
      <w:sz w:val="36"/>
      <w:szCs w:val="36"/>
      <w:lang w:val="en-GB"/>
    </w:rPr>
  </w:style>
  <w:style w:type="character" w:customStyle="1" w:styleId="20">
    <w:name w:val="标题 2 字符"/>
    <w:link w:val="2"/>
    <w:qFormat/>
    <w:rsid w:val="00083D63"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sid w:val="00083D63"/>
    <w:rPr>
      <w:rFonts w:ascii="Arial" w:hAnsi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lang w:val="en-GB" w:eastAsia="zh-CN"/>
    </w:rPr>
  </w:style>
  <w:style w:type="character" w:customStyle="1" w:styleId="50">
    <w:name w:val="标题 5 字符"/>
    <w:link w:val="5"/>
    <w:qFormat/>
    <w:rPr>
      <w:rFonts w:ascii="Arial" w:hAnsi="Arial"/>
      <w:sz w:val="22"/>
      <w:szCs w:val="22"/>
      <w:lang w:val="en-GB" w:eastAsia="zh-CN"/>
    </w:rPr>
  </w:style>
  <w:style w:type="character" w:customStyle="1" w:styleId="60">
    <w:name w:val="标题 6 字符"/>
    <w:link w:val="6"/>
    <w:qFormat/>
    <w:rPr>
      <w:rFonts w:ascii="Arial" w:hAnsi="Arial"/>
      <w:sz w:val="22"/>
      <w:lang w:val="en-GB" w:eastAsia="zh-CN"/>
    </w:rPr>
  </w:style>
  <w:style w:type="character" w:customStyle="1" w:styleId="70">
    <w:name w:val="标题 7 字符"/>
    <w:link w:val="7"/>
    <w:qFormat/>
    <w:rPr>
      <w:rFonts w:ascii="Arial" w:hAnsi="Arial"/>
      <w:sz w:val="22"/>
      <w:lang w:val="en-GB" w:eastAsia="zh-CN"/>
    </w:rPr>
  </w:style>
  <w:style w:type="character" w:customStyle="1" w:styleId="80">
    <w:name w:val="标题 8 字符"/>
    <w:link w:val="8"/>
    <w:qFormat/>
    <w:rPr>
      <w:rFonts w:ascii="Arial" w:hAnsi="Arial"/>
      <w:sz w:val="22"/>
      <w:lang w:val="en-GB" w:eastAsia="zh-CN"/>
    </w:rPr>
  </w:style>
  <w:style w:type="character" w:customStyle="1" w:styleId="90">
    <w:name w:val="标题 9 字符"/>
    <w:link w:val="9"/>
    <w:qFormat/>
    <w:rPr>
      <w:rFonts w:ascii="Arial" w:hAnsi="Arial"/>
      <w:sz w:val="22"/>
      <w:lang w:val="en-GB" w:eastAsia="zh-CN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0"/>
    </w:rPr>
  </w:style>
  <w:style w:type="character" w:customStyle="1" w:styleId="ae">
    <w:name w:val="页脚 字符"/>
    <w:link w:val="ac"/>
    <w:qFormat/>
    <w:rPr>
      <w:rFonts w:ascii="Arial" w:eastAsia="宋体" w:hAnsi="Arial" w:cs="Arial"/>
      <w:b/>
      <w:bCs/>
      <w:i/>
      <w:iCs/>
      <w:kern w:val="0"/>
      <w:sz w:val="18"/>
      <w:szCs w:val="18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 w:cs="Times New Roman"/>
      <w:b/>
      <w:kern w:val="0"/>
      <w:szCs w:val="20"/>
      <w:lang w:val="en-GB"/>
    </w:rPr>
  </w:style>
  <w:style w:type="character" w:customStyle="1" w:styleId="af">
    <w:name w:val="页眉 字符"/>
    <w:link w:val="ad"/>
    <w:qFormat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character" w:customStyle="1" w:styleId="ab">
    <w:name w:val="批注框文本 字符"/>
    <w:link w:val="aa"/>
    <w:uiPriority w:val="99"/>
    <w:semiHidden/>
    <w:qFormat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pPr>
      <w:ind w:firstLineChars="200" w:firstLine="420"/>
    </w:pPr>
  </w:style>
  <w:style w:type="character" w:customStyle="1" w:styleId="a5">
    <w:name w:val="文档结构图 字符"/>
    <w:link w:val="a4"/>
    <w:uiPriority w:val="99"/>
    <w:semiHidden/>
    <w:qFormat/>
    <w:rPr>
      <w:rFonts w:ascii="宋体" w:eastAsia="宋体" w:hAnsi="Times New Roman" w:cs="Times New Roman"/>
      <w:kern w:val="0"/>
      <w:sz w:val="18"/>
      <w:szCs w:val="18"/>
      <w:lang w:val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qFormat/>
    <w:rPr>
      <w:sz w:val="22"/>
      <w:lang w:val="en-GB"/>
    </w:rPr>
  </w:style>
  <w:style w:type="character" w:customStyle="1" w:styleId="a7">
    <w:name w:val="批注文字 字符"/>
    <w:link w:val="a6"/>
    <w:uiPriority w:val="99"/>
    <w:qFormat/>
    <w:rPr>
      <w:rFonts w:ascii="Times New Roman" w:hAnsi="Times New Roman"/>
      <w:sz w:val="22"/>
      <w:lang w:val="en-GB"/>
    </w:rPr>
  </w:style>
  <w:style w:type="character" w:customStyle="1" w:styleId="af2">
    <w:name w:val="批注主题 字符"/>
    <w:link w:val="af1"/>
    <w:uiPriority w:val="99"/>
    <w:semiHidden/>
    <w:qFormat/>
    <w:rPr>
      <w:rFonts w:ascii="Times New Roman" w:hAnsi="Times New Roman"/>
      <w:b/>
      <w:bCs/>
      <w:sz w:val="22"/>
      <w:lang w:val="en-GB"/>
    </w:rPr>
  </w:style>
  <w:style w:type="table" w:customStyle="1" w:styleId="11">
    <w:name w:val="列出段落1"/>
    <w:basedOn w:val="a1"/>
    <w:uiPriority w:val="34"/>
    <w:qFormat/>
    <w:rPr>
      <w:color w:val="000000"/>
    </w:rPr>
    <w:tblPr/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character" w:customStyle="1" w:styleId="TALChar">
    <w:name w:val="TAL Char"/>
    <w:link w:val="TAL"/>
    <w:qFormat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/>
      <w:sz w:val="18"/>
      <w:lang w:val="en-GB" w:eastAsia="en-US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table" w:customStyle="1" w:styleId="3-11">
    <w:name w:val="中等深浅网格 3 - 强调文字颜色 11"/>
    <w:basedOn w:val="a1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a1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a8"/>
    <w:link w:val="ProposalChar"/>
    <w:qFormat/>
    <w:pPr>
      <w:numPr>
        <w:numId w:val="2"/>
      </w:numPr>
      <w:tabs>
        <w:tab w:val="left" w:pos="1701"/>
      </w:tabs>
    </w:pPr>
    <w:rPr>
      <w:rFonts w:eastAsia="Times New Roman"/>
      <w:b/>
      <w:bCs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1">
    <w:name w:val="B1"/>
    <w:basedOn w:val="af0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"/>
    <w:qFormat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9">
    <w:name w:val="正文文本 字符"/>
    <w:link w:val="a8"/>
    <w:qFormat/>
    <w:rPr>
      <w:rFonts w:asciiTheme="minorHAnsi" w:hAnsiTheme="minorHAnsi"/>
      <w:lang w:val="en-GB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af0"/>
    <w:qFormat/>
    <w:pPr>
      <w:numPr>
        <w:numId w:val="4"/>
      </w:numPr>
    </w:pPr>
    <w:rPr>
      <w:rFonts w:eastAsia="MS Mincho"/>
      <w:lang w:val="en-GB" w:eastAsia="en-US"/>
    </w:rPr>
  </w:style>
  <w:style w:type="paragraph" w:styleId="af7">
    <w:name w:val="List Paragraph"/>
    <w:aliases w:val="- Bullets,목록 단락,リスト段落,列出段落"/>
    <w:basedOn w:val="a"/>
    <w:link w:val="af8"/>
    <w:uiPriority w:val="99"/>
    <w:qFormat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af9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a"/>
    <w:next w:val="a"/>
    <w:link w:val="MTDisplayEquation0"/>
    <w:qFormat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a0"/>
    <w:link w:val="MTDisplayEquation"/>
    <w:qFormat/>
    <w:rPr>
      <w:rFonts w:ascii="Times New Roman" w:hAnsi="Times New Roman"/>
      <w:sz w:val="22"/>
      <w:lang w:val="en-GB"/>
    </w:rPr>
  </w:style>
  <w:style w:type="paragraph" w:customStyle="1" w:styleId="B4">
    <w:name w:val="B4"/>
    <w:basedOn w:val="a"/>
    <w:link w:val="B4Char"/>
    <w:qFormat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Pr>
      <w:rFonts w:eastAsia="Times New Roman"/>
      <w:b/>
    </w:rPr>
  </w:style>
  <w:style w:type="character" w:customStyle="1" w:styleId="af8">
    <w:name w:val="列表段落 字符"/>
    <w:aliases w:val="- Bullets 字符,목록 단락 字符,リスト段落 字符,列出段落 字符"/>
    <w:link w:val="af7"/>
    <w:uiPriority w:val="34"/>
    <w:qFormat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4"/>
    <w:link w:val="EditorsNoteChar"/>
    <w:qFormat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a"/>
    <w:link w:val="NOChar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a"/>
    <w:link w:val="B5Char"/>
    <w:qFormat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5Char">
    <w:name w:val="B5 Char"/>
    <w:link w:val="B5"/>
    <w:qFormat/>
    <w:locked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Comments">
    <w:name w:val="Comments"/>
    <w:basedOn w:val="a"/>
    <w:link w:val="CommentsChar"/>
    <w:qFormat/>
    <w:rPr>
      <w:i/>
      <w:sz w:val="18"/>
    </w:rPr>
  </w:style>
  <w:style w:type="character" w:customStyle="1" w:styleId="NOZchn">
    <w:name w:val="NO Zchn"/>
    <w:qFormat/>
    <w:rPr>
      <w:lang w:eastAsia="en-US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CommentsChar">
    <w:name w:val="Comments Char"/>
    <w:link w:val="Comments"/>
    <w:qFormat/>
    <w:rPr>
      <w:rFonts w:eastAsia="宋体"/>
      <w:i/>
      <w:sz w:val="18"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skip">
    <w:name w:val="skip"/>
    <w:basedOn w:val="a0"/>
    <w:qFormat/>
  </w:style>
  <w:style w:type="character" w:customStyle="1" w:styleId="ProposalChar">
    <w:name w:val="Proposal Char"/>
    <w:link w:val="Proposal"/>
    <w:rsid w:val="00C5697C"/>
    <w:rPr>
      <w:rFonts w:asciiTheme="minorHAnsi" w:eastAsia="Times New Roman" w:hAnsiTheme="minorHAnsi"/>
      <w:b/>
      <w:bCs/>
      <w:lang w:val="en-GB"/>
    </w:rPr>
  </w:style>
  <w:style w:type="paragraph" w:customStyle="1" w:styleId="New-proposal">
    <w:name w:val="New-proposal"/>
    <w:basedOn w:val="Proposal"/>
    <w:link w:val="New-proposalChar"/>
    <w:qFormat/>
    <w:rsid w:val="00C5697C"/>
    <w:pPr>
      <w:numPr>
        <w:numId w:val="16"/>
      </w:numPr>
      <w:tabs>
        <w:tab w:val="clear" w:pos="1304"/>
        <w:tab w:val="clear" w:pos="1701"/>
      </w:tabs>
      <w:spacing w:before="240" w:after="240" w:line="360" w:lineRule="auto"/>
      <w:contextualSpacing/>
      <w:jc w:val="left"/>
      <w:textAlignment w:val="baseline"/>
    </w:pPr>
    <w:rPr>
      <w:bCs w:val="0"/>
      <w:lang w:eastAsia="en-US"/>
    </w:rPr>
  </w:style>
  <w:style w:type="character" w:customStyle="1" w:styleId="New-proposalChar">
    <w:name w:val="New-proposal Char"/>
    <w:basedOn w:val="ProposalChar"/>
    <w:link w:val="New-proposal"/>
    <w:rsid w:val="00C5697C"/>
    <w:rPr>
      <w:rFonts w:asciiTheme="minorHAnsi" w:eastAsia="Times New Roman" w:hAnsiTheme="minorHAnsi"/>
      <w:b/>
      <w:bCs w:val="0"/>
      <w:lang w:val="en-GB" w:eastAsia="en-US"/>
    </w:rPr>
  </w:style>
  <w:style w:type="paragraph" w:customStyle="1" w:styleId="EW">
    <w:name w:val="EW"/>
    <w:basedOn w:val="EX"/>
    <w:rsid w:val="009E658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a">
    <w:name w:val="Revision"/>
    <w:hidden/>
    <w:uiPriority w:val="99"/>
    <w:semiHidden/>
    <w:rsid w:val="00D90D62"/>
    <w:rPr>
      <w:sz w:val="22"/>
      <w:lang w:val="en-GB"/>
    </w:rPr>
  </w:style>
  <w:style w:type="paragraph" w:customStyle="1" w:styleId="References">
    <w:name w:val="References"/>
    <w:basedOn w:val="a"/>
    <w:rsid w:val="00220C7E"/>
    <w:pPr>
      <w:numPr>
        <w:numId w:val="24"/>
      </w:numPr>
      <w:overflowPunct/>
      <w:autoSpaceDE/>
      <w:autoSpaceDN/>
      <w:adjustRightInd/>
      <w:spacing w:after="80" w:line="240" w:lineRule="auto"/>
      <w:jc w:val="left"/>
      <w:textAlignment w:val="auto"/>
    </w:pPr>
    <w:rPr>
      <w:rFonts w:eastAsia="MS Mincho"/>
      <w:sz w:val="18"/>
      <w:lang w:val="en-US" w:eastAsia="en-US"/>
    </w:rPr>
  </w:style>
  <w:style w:type="paragraph" w:styleId="afb">
    <w:name w:val="endnote text"/>
    <w:basedOn w:val="a"/>
    <w:link w:val="afc"/>
    <w:uiPriority w:val="99"/>
    <w:semiHidden/>
    <w:unhideWhenUsed/>
    <w:rsid w:val="008F0F35"/>
    <w:pPr>
      <w:snapToGrid w:val="0"/>
      <w:jc w:val="left"/>
    </w:pPr>
  </w:style>
  <w:style w:type="character" w:customStyle="1" w:styleId="afc">
    <w:name w:val="尾注文本 字符"/>
    <w:basedOn w:val="a0"/>
    <w:link w:val="afb"/>
    <w:uiPriority w:val="99"/>
    <w:semiHidden/>
    <w:rsid w:val="008F0F35"/>
    <w:rPr>
      <w:sz w:val="22"/>
      <w:lang w:val="en-GB"/>
    </w:rPr>
  </w:style>
  <w:style w:type="character" w:styleId="afd">
    <w:name w:val="endnote reference"/>
    <w:basedOn w:val="a0"/>
    <w:uiPriority w:val="99"/>
    <w:semiHidden/>
    <w:unhideWhenUsed/>
    <w:rsid w:val="008F0F35"/>
    <w:rPr>
      <w:vertAlign w:val="superscript"/>
    </w:rPr>
  </w:style>
  <w:style w:type="paragraph" w:customStyle="1" w:styleId="CharChar1CharCharCharCharCharChar">
    <w:name w:val="Char Char1 Char Char Char Char Char Char"/>
    <w:semiHidden/>
    <w:rsid w:val="00BA34C4"/>
    <w:pPr>
      <w:keepNext/>
      <w:numPr>
        <w:numId w:val="3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0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3A2A794-D965-441C-8537-D47050FA41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4</Pages>
  <Words>1614</Words>
  <Characters>9200</Characters>
  <Application>Microsoft Office Word</Application>
  <DocSecurity>0</DocSecurity>
  <Lines>76</Lines>
  <Paragraphs>21</Paragraphs>
  <ScaleCrop>false</ScaleCrop>
  <Company>OPPO</Company>
  <LinksUpToDate>false</LinksUpToDate>
  <CharactersWithSpaces>10793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YANG Ning</dc:creator>
  <cp:lastModifiedBy>vivo</cp:lastModifiedBy>
  <cp:revision>158</cp:revision>
  <cp:lastPrinted>2018-04-04T09:40:00Z</cp:lastPrinted>
  <dcterms:created xsi:type="dcterms:W3CDTF">2022-08-08T02:42:00Z</dcterms:created>
  <dcterms:modified xsi:type="dcterms:W3CDTF">2022-11-04T03:25:00Z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2052-11.1.0.9208</vt:lpwstr>
  </property>
</Properties>
</file>